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048F7" w14:textId="77777777" w:rsidR="006D0520" w:rsidRDefault="006D0520" w:rsidP="006D0520">
      <w:pPr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color w:val="000000"/>
          <w:sz w:val="36"/>
          <w:szCs w:val="36"/>
        </w:rPr>
        <w:t>Currículum Vitae</w:t>
      </w:r>
      <w:r w:rsidR="009A4AFC">
        <w:rPr>
          <w:rFonts w:ascii="Century Gothic" w:hAnsi="Century Gothic" w:cs="Century Gothic"/>
          <w:b/>
          <w:color w:val="000000"/>
          <w:sz w:val="36"/>
          <w:szCs w:val="36"/>
        </w:rPr>
        <w:t xml:space="preserve"> Sintetizado</w:t>
      </w:r>
    </w:p>
    <w:p w14:paraId="189048F8" w14:textId="77777777" w:rsidR="006D0520" w:rsidRDefault="006D0520" w:rsidP="006D0520">
      <w:pPr>
        <w:jc w:val="center"/>
        <w:rPr>
          <w:rFonts w:ascii="Century Gothic" w:hAnsi="Century Gothic" w:cs="Century Gothic"/>
          <w:color w:val="000000"/>
        </w:rPr>
      </w:pPr>
    </w:p>
    <w:p w14:paraId="189048F9" w14:textId="77777777" w:rsidR="006D0520" w:rsidRDefault="006D0520" w:rsidP="006D0520">
      <w:pPr>
        <w:jc w:val="center"/>
        <w:rPr>
          <w:rFonts w:ascii="Century Gothic" w:hAnsi="Century Gothic" w:cs="Century Gothic"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98"/>
      </w:tblGrid>
      <w:tr w:rsidR="006D0520" w14:paraId="1890491A" w14:textId="77777777" w:rsidTr="0067307D"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48FA" w14:textId="77777777" w:rsidR="006D0520" w:rsidRDefault="006D0520" w:rsidP="0067307D">
            <w:pPr>
              <w:shd w:val="clear" w:color="auto" w:fill="C0C0C0"/>
              <w:jc w:val="center"/>
            </w:pPr>
            <w:r>
              <w:rPr>
                <w:rFonts w:ascii="Century Gothic" w:hAnsi="Century Gothic" w:cs="Century Gothic"/>
                <w:color w:val="000000"/>
              </w:rPr>
              <w:t>Datos Personales</w:t>
            </w:r>
          </w:p>
          <w:p w14:paraId="189048FB" w14:textId="77777777" w:rsidR="006D0520" w:rsidRDefault="002F76D2" w:rsidP="0067307D">
            <w:pPr>
              <w:rPr>
                <w:rFonts w:ascii="Century Gothic" w:hAnsi="Century Gothic" w:cs="Century Gothic"/>
                <w:color w:val="000000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1" locked="0" layoutInCell="1" allowOverlap="1" wp14:anchorId="18904959" wp14:editId="1890495A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134620</wp:posOffset>
                      </wp:positionV>
                      <wp:extent cx="1141730" cy="1240790"/>
                      <wp:effectExtent l="0" t="1270" r="1270" b="5715"/>
                      <wp:wrapTight wrapText="bothSides">
                        <wp:wrapPolygon edited="0">
                          <wp:start x="-180" y="-166"/>
                          <wp:lineTo x="-180" y="21434"/>
                          <wp:lineTo x="21780" y="21434"/>
                          <wp:lineTo x="21780" y="-166"/>
                          <wp:lineTo x="-180" y="-166"/>
                        </wp:wrapPolygon>
                      </wp:wrapTight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24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04961" w14:textId="77777777" w:rsidR="00B753E2" w:rsidRDefault="00B753E2" w:rsidP="006D05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2F76D2">
                                    <w:rPr>
                                      <w:rFonts w:ascii="Century Gothic" w:eastAsia="Century Gothic" w:hAnsi="Century Gothic" w:cs="Century Gothic"/>
                                      <w:noProof/>
                                      <w:sz w:val="12"/>
                                      <w:szCs w:val="12"/>
                                    </w:rPr>
                                    <w:drawing>
                                      <wp:inline distT="0" distB="0" distL="0" distR="0" wp14:anchorId="18904962" wp14:editId="18904963">
                                        <wp:extent cx="952500" cy="952500"/>
                                        <wp:effectExtent l="0" t="0" r="0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42pt;margin-top:10.6pt;width:89.9pt;height:97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">
                      <v:textbox>
                        <w:txbxContent>
                          <w:p w:rsidR="00B753E2" w:rsidRDefault="00B753E2" w:rsidP="006D0520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F76D2">
                              <w:rPr>
                                <w:rFonts w:ascii="Century Gothic" w:eastAsia="Century Gothic" w:hAnsi="Century Gothic" w:cs="Century Gothic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89048FC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Nombre: Salvador Ruiz Bernés</w:t>
            </w:r>
          </w:p>
          <w:p w14:paraId="189048FD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Fecha de Nacimiento: </w:t>
            </w:r>
            <w:hyperlink r:id="rId9" w:history="1">
              <w:r>
                <w:rPr>
                  <w:rStyle w:val="Hipervnculo"/>
                  <w:rFonts w:ascii="Century Gothic" w:hAnsi="Century Gothic" w:cs="Century Gothic"/>
                </w:rPr>
                <w:t>17 de febrero de 1976</w:t>
              </w:r>
            </w:hyperlink>
          </w:p>
          <w:p w14:paraId="189048FE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Estado civil: </w:t>
            </w:r>
            <w:hyperlink r:id="rId10" w:history="1">
              <w:r>
                <w:rPr>
                  <w:rStyle w:val="Hipervnculo"/>
                  <w:rFonts w:ascii="Century Gothic" w:hAnsi="Century Gothic" w:cs="Century Gothic"/>
                </w:rPr>
                <w:t>Casado</w:t>
              </w:r>
            </w:hyperlink>
            <w:r>
              <w:rPr>
                <w:rFonts w:ascii="Century Gothic" w:hAnsi="Century Gothic" w:cs="Century Gothic"/>
                <w:color w:val="000000"/>
              </w:rPr>
              <w:t>.</w:t>
            </w:r>
          </w:p>
          <w:p w14:paraId="189048FF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Hijos: 2 (</w:t>
            </w:r>
            <w:hyperlink r:id="rId11" w:history="1">
              <w:r>
                <w:rPr>
                  <w:rStyle w:val="Hipervnculo"/>
                  <w:rFonts w:ascii="Century Gothic" w:hAnsi="Century Gothic" w:cs="Century Gothic"/>
                </w:rPr>
                <w:t>1998</w:t>
              </w:r>
            </w:hyperlink>
            <w:r>
              <w:rPr>
                <w:rFonts w:ascii="Century Gothic" w:hAnsi="Century Gothic" w:cs="Century Gothic"/>
                <w:color w:val="000000"/>
              </w:rPr>
              <w:t xml:space="preserve">, </w:t>
            </w:r>
            <w:hyperlink r:id="rId12" w:history="1">
              <w:r>
                <w:rPr>
                  <w:rStyle w:val="Hipervnculo"/>
                  <w:rFonts w:ascii="Century Gothic" w:hAnsi="Century Gothic" w:cs="Century Gothic"/>
                </w:rPr>
                <w:t>2001</w:t>
              </w:r>
            </w:hyperlink>
            <w:r>
              <w:rPr>
                <w:rFonts w:ascii="Century Gothic" w:hAnsi="Century Gothic" w:cs="Century Gothic"/>
                <w:color w:val="000000"/>
              </w:rPr>
              <w:t>).</w:t>
            </w:r>
          </w:p>
          <w:p w14:paraId="18904900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Domicilio: Camilo Torres 62 Colonia 2 de Agosto</w:t>
            </w:r>
          </w:p>
          <w:p w14:paraId="18904901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Teléfonos: </w:t>
            </w:r>
          </w:p>
          <w:p w14:paraId="18904902" w14:textId="77777777" w:rsidR="006D0520" w:rsidRDefault="006D0520" w:rsidP="0067307D">
            <w:pPr>
              <w:ind w:left="1416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Casa 2 10 30 75</w:t>
            </w:r>
          </w:p>
          <w:p w14:paraId="18904903" w14:textId="77777777" w:rsidR="006D0520" w:rsidRDefault="006D0520" w:rsidP="0067307D">
            <w:pPr>
              <w:ind w:left="1416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Celular 311 2026429</w:t>
            </w:r>
          </w:p>
          <w:p w14:paraId="18904904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CURP: </w:t>
            </w:r>
            <w:hyperlink r:id="rId13" w:history="1">
              <w:r>
                <w:rPr>
                  <w:rStyle w:val="Hipervnculo"/>
                  <w:rFonts w:ascii="Century Gothic" w:hAnsi="Century Gothic" w:cs="Century Gothic"/>
                </w:rPr>
                <w:t>RUBS760217HNTZRL05</w:t>
              </w:r>
            </w:hyperlink>
          </w:p>
          <w:p w14:paraId="18904905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Licenciatura en Informática y Estadística</w:t>
            </w:r>
          </w:p>
          <w:p w14:paraId="18904906" w14:textId="77777777" w:rsidR="006D0520" w:rsidRDefault="006D0520" w:rsidP="0067307D">
            <w:pPr>
              <w:ind w:left="708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Cédula estatal: 22503</w:t>
            </w:r>
          </w:p>
          <w:p w14:paraId="18904907" w14:textId="77777777" w:rsidR="006D0520" w:rsidRDefault="006D0520" w:rsidP="0067307D">
            <w:pPr>
              <w:ind w:left="708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Cédula profesional: 5942716</w:t>
            </w:r>
          </w:p>
          <w:p w14:paraId="18904908" w14:textId="77777777" w:rsidR="006D0520" w:rsidRDefault="006D0520" w:rsidP="0067307D">
            <w:pPr>
              <w:ind w:left="708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Correos electrónicos: </w:t>
            </w:r>
            <w:hyperlink r:id="rId14" w:history="1">
              <w:r>
                <w:rPr>
                  <w:rStyle w:val="Hipervnculo"/>
                  <w:rFonts w:ascii="Century Gothic" w:hAnsi="Century Gothic" w:cs="Century Gothic"/>
                </w:rPr>
                <w:t>salvador@uan.edu.mx</w:t>
              </w:r>
            </w:hyperlink>
          </w:p>
          <w:p w14:paraId="18904909" w14:textId="77777777" w:rsidR="006D0520" w:rsidRDefault="006D0520" w:rsidP="0067307D">
            <w:pPr>
              <w:ind w:left="708"/>
              <w:rPr>
                <w:rFonts w:ascii="Century Gothic" w:hAnsi="Century Gothic" w:cs="Century Gothic"/>
                <w:color w:val="000000"/>
              </w:rPr>
            </w:pPr>
          </w:p>
          <w:p w14:paraId="1890490A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Pasante de Maestría en Tecnología Educativa</w:t>
            </w:r>
          </w:p>
          <w:p w14:paraId="1890490B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</w:p>
          <w:p w14:paraId="1890490C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Maestría en Ciencias Naturales y BioPsicoSociales</w:t>
            </w:r>
          </w:p>
          <w:p w14:paraId="1890490D" w14:textId="77777777" w:rsidR="006D0520" w:rsidRDefault="006D0520" w:rsidP="0067307D">
            <w:pPr>
              <w:ind w:left="708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Cédula estatal: 45123.</w:t>
            </w:r>
          </w:p>
          <w:p w14:paraId="1890490E" w14:textId="77777777" w:rsidR="006D0520" w:rsidRDefault="006D0520" w:rsidP="0067307D">
            <w:pPr>
              <w:ind w:left="708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Cédula profesional: 8873818.</w:t>
            </w:r>
          </w:p>
          <w:p w14:paraId="1890490F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</w:p>
          <w:p w14:paraId="18904910" w14:textId="77777777" w:rsidR="006D0520" w:rsidRDefault="006D0520" w:rsidP="0067307D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Doctorado en Ciencias Naturales y BioPsicoSociales</w:t>
            </w:r>
          </w:p>
          <w:p w14:paraId="18904911" w14:textId="77777777" w:rsidR="006D0520" w:rsidRDefault="006D0520" w:rsidP="0067307D">
            <w:pPr>
              <w:ind w:left="708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Cédula estatal: </w:t>
            </w:r>
            <w:r w:rsidR="005C3E68">
              <w:rPr>
                <w:rFonts w:ascii="Century Gothic" w:hAnsi="Century Gothic" w:cs="Century Gothic"/>
                <w:color w:val="000000"/>
              </w:rPr>
              <w:t>51967</w:t>
            </w:r>
            <w:r>
              <w:rPr>
                <w:rFonts w:ascii="Century Gothic" w:hAnsi="Century Gothic" w:cs="Century Gothic"/>
                <w:color w:val="000000"/>
              </w:rPr>
              <w:t>.</w:t>
            </w:r>
          </w:p>
          <w:p w14:paraId="18904912" w14:textId="77777777" w:rsidR="006D0520" w:rsidRDefault="006D0520" w:rsidP="0067307D">
            <w:pPr>
              <w:ind w:left="708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Cédula profesional: </w:t>
            </w:r>
            <w:r w:rsidR="00992F23" w:rsidRPr="00992F23">
              <w:rPr>
                <w:rFonts w:ascii="Century Gothic" w:hAnsi="Century Gothic" w:cs="Century Gothic"/>
                <w:color w:val="000000"/>
              </w:rPr>
              <w:t>9555828</w:t>
            </w:r>
            <w:r>
              <w:rPr>
                <w:rFonts w:ascii="Century Gothic" w:hAnsi="Century Gothic" w:cs="Century Gothic"/>
                <w:color w:val="000000"/>
              </w:rPr>
              <w:t>.</w:t>
            </w:r>
          </w:p>
          <w:p w14:paraId="18904913" w14:textId="77777777" w:rsidR="005170B7" w:rsidRDefault="005170B7" w:rsidP="0067307D">
            <w:pPr>
              <w:rPr>
                <w:rFonts w:ascii="Century Gothic" w:hAnsi="Century Gothic" w:cs="Century Gothic"/>
                <w:color w:val="000000"/>
              </w:rPr>
            </w:pPr>
          </w:p>
          <w:p w14:paraId="18904914" w14:textId="77777777" w:rsidR="00CA3CEF" w:rsidRPr="005A07AF" w:rsidRDefault="00CA3CEF" w:rsidP="005A07AF">
            <w:pPr>
              <w:ind w:left="708" w:hanging="708"/>
              <w:jc w:val="center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Universidad Autónoma de Nayarit</w:t>
            </w:r>
          </w:p>
          <w:p w14:paraId="18904915" w14:textId="77777777" w:rsidR="00CA3CEF" w:rsidRPr="005A07AF" w:rsidRDefault="00CA3CEF" w:rsidP="005A07AF">
            <w:pPr>
              <w:ind w:left="708" w:hanging="708"/>
              <w:jc w:val="center"/>
              <w:rPr>
                <w:rFonts w:ascii="Century Gothic" w:hAnsi="Century Gothic" w:cs="Century Gothic"/>
                <w:color w:val="000000"/>
              </w:rPr>
            </w:pPr>
            <w:r w:rsidRPr="005A07AF">
              <w:rPr>
                <w:rFonts w:ascii="Century Gothic" w:hAnsi="Century Gothic" w:cs="Century Gothic"/>
                <w:color w:val="000000"/>
              </w:rPr>
              <w:t>Unidad Académica de Enfermería</w:t>
            </w:r>
          </w:p>
          <w:p w14:paraId="18904916" w14:textId="77777777" w:rsidR="00CA3CEF" w:rsidRPr="005A07AF" w:rsidRDefault="00CA3CEF" w:rsidP="005A07AF">
            <w:pPr>
              <w:ind w:left="708" w:hanging="708"/>
              <w:jc w:val="center"/>
              <w:rPr>
                <w:rFonts w:ascii="Century Gothic" w:hAnsi="Century Gothic" w:cs="Century Gothic"/>
                <w:color w:val="000000"/>
              </w:rPr>
            </w:pPr>
            <w:r w:rsidRPr="005A07AF">
              <w:rPr>
                <w:rFonts w:ascii="Century Gothic" w:hAnsi="Century Gothic" w:cs="Century Gothic"/>
                <w:color w:val="000000"/>
              </w:rPr>
              <w:t>Profesor de Tiempo Completo Titular B</w:t>
            </w:r>
          </w:p>
          <w:p w14:paraId="18904917" w14:textId="77777777" w:rsidR="005A07AF" w:rsidRDefault="005A07AF" w:rsidP="00CA3CEF">
            <w:pPr>
              <w:ind w:left="708" w:hanging="708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Integrante del Cuerpo Académic</w:t>
            </w:r>
            <w:r w:rsidR="00B5412B">
              <w:rPr>
                <w:rFonts w:ascii="Century Gothic" w:hAnsi="Century Gothic" w:cs="Century Gothic"/>
                <w:color w:val="000000"/>
              </w:rPr>
              <w:t>o</w:t>
            </w:r>
            <w:r>
              <w:rPr>
                <w:rFonts w:ascii="Century Gothic" w:hAnsi="Century Gothic" w:cs="Century Gothic"/>
                <w:color w:val="000000"/>
              </w:rPr>
              <w:t xml:space="preserve"> en Consolidación: Bases biomoleculares en enfermedades crónico degenerativas.</w:t>
            </w:r>
          </w:p>
          <w:p w14:paraId="18904918" w14:textId="77777777" w:rsidR="00B5412B" w:rsidRDefault="00B5412B" w:rsidP="00CA3CEF">
            <w:pPr>
              <w:ind w:left="708" w:hanging="708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Coordinador de Investigación y Posgrado de la Unidad Académica de Enfermería, Universidad Autónoma de Nayarit.</w:t>
            </w:r>
          </w:p>
          <w:p w14:paraId="18904919" w14:textId="77777777" w:rsidR="009A3E8F" w:rsidRDefault="009A3E8F" w:rsidP="00CA3CEF">
            <w:pPr>
              <w:ind w:left="708" w:hanging="708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Integrante del Sistema Nacional de Investigadores Nivel II 2023-2027.</w:t>
            </w:r>
          </w:p>
        </w:tc>
      </w:tr>
    </w:tbl>
    <w:p w14:paraId="1890491B" w14:textId="77777777" w:rsidR="0060456D" w:rsidRDefault="0060456D" w:rsidP="00093946">
      <w:pPr>
        <w:rPr>
          <w:rFonts w:ascii="Century Gothic" w:hAnsi="Century Gothic" w:cs="Century Gothic"/>
          <w:b/>
          <w:color w:val="000000"/>
          <w:sz w:val="36"/>
          <w:szCs w:val="36"/>
        </w:rPr>
      </w:pPr>
      <w:bookmarkStart w:id="0" w:name="__RefHeading__1235_1938255277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98"/>
      </w:tblGrid>
      <w:tr w:rsidR="0067307D" w14:paraId="18904955" w14:textId="77777777"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491C" w14:textId="77777777" w:rsidR="0067307D" w:rsidRDefault="0060456D" w:rsidP="00CB007E">
            <w:pPr>
              <w:pStyle w:val="Ttulo1"/>
            </w:pPr>
            <w:r>
              <w:rPr>
                <w:rFonts w:ascii="Century Gothic" w:hAnsi="Century Gothic" w:cs="Century Gothic"/>
                <w:b w:val="0"/>
                <w:color w:val="000000"/>
                <w:sz w:val="36"/>
                <w:szCs w:val="36"/>
              </w:rPr>
              <w:lastRenderedPageBreak/>
              <w:br w:type="page"/>
            </w:r>
            <w:bookmarkStart w:id="1" w:name="_Toc414288574"/>
            <w:r w:rsidR="0067307D">
              <w:t>Investigaciones y/o publicaciones realizadas</w:t>
            </w:r>
            <w:bookmarkEnd w:id="1"/>
          </w:p>
          <w:p w14:paraId="1890491D" w14:textId="77777777" w:rsidR="0067307D" w:rsidRDefault="0067307D"/>
          <w:p w14:paraId="1890491E" w14:textId="77777777" w:rsidR="0067307D" w:rsidRDefault="00A64E02" w:rsidP="00A64E02">
            <w:pPr>
              <w:pStyle w:val="Ttulo2"/>
            </w:pPr>
            <w:bookmarkStart w:id="2" w:name="_Toc414288575"/>
            <w:r>
              <w:t>Publicaciones</w:t>
            </w:r>
            <w:bookmarkEnd w:id="2"/>
          </w:p>
          <w:p w14:paraId="1890491F" w14:textId="77777777" w:rsidR="00253483" w:rsidRDefault="00253483" w:rsidP="00253483">
            <w:pPr>
              <w:numPr>
                <w:ilvl w:val="1"/>
                <w:numId w:val="5"/>
              </w:numPr>
              <w:jc w:val="both"/>
            </w:pPr>
            <w:r w:rsidRPr="0001724F">
              <w:t>Aguiar-García, P., Flores-García, A., Miramontes-Carrillo, J. M., Espinoza-Gómez, F., Michel-Rosales, A., Ramírez-Rangel, M.</w:t>
            </w:r>
            <w:r>
              <w:t xml:space="preserve"> </w:t>
            </w:r>
            <w:r w:rsidRPr="0001724F">
              <w:t>&amp; Ruiz-Bernés, S.</w:t>
            </w:r>
            <w:r>
              <w:t xml:space="preserve"> (2016)</w:t>
            </w:r>
            <w:r w:rsidRPr="0001724F">
              <w:t xml:space="preserve"> Prevalencia de Alteraciones del Metabolismo de la Glucosa y su Relación con Factores de Riesgo para Diabetes en Huicholes con Estilo de Vida Urbano.</w:t>
            </w:r>
            <w:r>
              <w:t xml:space="preserve"> Waxapa</w:t>
            </w:r>
            <w:r w:rsidRPr="0001724F">
              <w:t>.</w:t>
            </w:r>
            <w:r>
              <w:t xml:space="preserve"> 8(14).</w:t>
            </w:r>
          </w:p>
          <w:p w14:paraId="18904920" w14:textId="77777777" w:rsidR="00253483" w:rsidRDefault="00253483" w:rsidP="00253483">
            <w:pPr>
              <w:numPr>
                <w:ilvl w:val="1"/>
                <w:numId w:val="5"/>
              </w:numPr>
              <w:jc w:val="both"/>
            </w:pPr>
            <w:r w:rsidRPr="00346A94">
              <w:t>González Cabanilla</w:t>
            </w:r>
            <w:r>
              <w:t xml:space="preserve"> L.A.</w:t>
            </w:r>
            <w:r w:rsidRPr="00346A94">
              <w:t>, Castañeda Martínez</w:t>
            </w:r>
            <w:r>
              <w:t xml:space="preserve"> A.</w:t>
            </w:r>
            <w:r w:rsidRPr="00346A94">
              <w:t>, Benítez Valle</w:t>
            </w:r>
            <w:r>
              <w:t xml:space="preserve"> C.</w:t>
            </w:r>
            <w:r w:rsidRPr="00346A94">
              <w:t>, Ruiz Bernés</w:t>
            </w:r>
            <w:r>
              <w:t xml:space="preserve"> S.</w:t>
            </w:r>
            <w:r w:rsidRPr="00346A94">
              <w:t>, Medrano Cortés</w:t>
            </w:r>
            <w:r>
              <w:t xml:space="preserve"> e. y </w:t>
            </w:r>
            <w:r w:rsidRPr="00346A94">
              <w:t>Franco Trejo</w:t>
            </w:r>
            <w:r>
              <w:t xml:space="preserve"> C.H. (2016). C</w:t>
            </w:r>
            <w:r w:rsidRPr="00346A94">
              <w:t xml:space="preserve">omparación del índice de higiene oral simplificado entre escolares de 9 a 12 años en el estado de </w:t>
            </w:r>
            <w:r>
              <w:t>Z</w:t>
            </w:r>
            <w:r w:rsidRPr="00346A94">
              <w:t>acatecas</w:t>
            </w:r>
            <w:r>
              <w:t xml:space="preserve">. </w:t>
            </w:r>
            <w:r w:rsidRPr="00B91F9D">
              <w:t>Contexto Odontológico</w:t>
            </w:r>
            <w:r>
              <w:t xml:space="preserve">. </w:t>
            </w:r>
            <w:r w:rsidRPr="00B91F9D">
              <w:t>Universidad Autónoma de Zacatecas</w:t>
            </w:r>
            <w:r>
              <w:t>. 12(1).</w:t>
            </w:r>
          </w:p>
          <w:p w14:paraId="18904921" w14:textId="77777777" w:rsidR="00253483" w:rsidRDefault="00253483" w:rsidP="00253483">
            <w:pPr>
              <w:numPr>
                <w:ilvl w:val="1"/>
                <w:numId w:val="5"/>
              </w:numPr>
              <w:jc w:val="both"/>
            </w:pPr>
            <w:r w:rsidRPr="00B91F9D">
              <w:t>Benítez-Guerrero, V., de Jesús Vázquez-Arámbula, I., Sánchez-Gutiérrez, R., Velasco-Rodríguez, R., Ruiz-Bernés, S., &amp; de Jesús Medina-Sánchez, M. (2016). Intervención educativa en el estado nutricional y conocimiento sobre alimentación y actividad física en escolares. Revista de Enfermería del Instituto Mexicano del Seguro Social, 24(1), 37-43.</w:t>
            </w:r>
          </w:p>
          <w:p w14:paraId="18904922" w14:textId="77777777" w:rsidR="0064706C" w:rsidRDefault="00E6157A">
            <w:pPr>
              <w:numPr>
                <w:ilvl w:val="1"/>
                <w:numId w:val="5"/>
              </w:numPr>
              <w:jc w:val="both"/>
            </w:pPr>
            <w:r w:rsidRPr="00E6157A">
              <w:t>Bernés, S. R., Carrazco, A., Hernández, A. B., &amp; Herrera, C. A. H. (2017). Comparación del grado de adicción a Internet en estudiantes de nivel superior del Instituto Politécnico Nacional y de la Universidad Autónoma de Nayarit. EDUCATECONCIENCIA, 13(14).</w:t>
            </w:r>
          </w:p>
          <w:p w14:paraId="18904923" w14:textId="77777777" w:rsidR="00D960A4" w:rsidRDefault="00D960A4">
            <w:pPr>
              <w:numPr>
                <w:ilvl w:val="1"/>
                <w:numId w:val="5"/>
              </w:numPr>
              <w:jc w:val="both"/>
            </w:pPr>
            <w:r w:rsidRPr="00D960A4">
              <w:t>Bernés, A. R., &amp; Bernés, S. R. (2017). Relación entre la adicción a Internet y redes sociales en estudiantes universitarios del Área Ciencias de la Salud. EDUCATECONCIENCIA, 16(17).</w:t>
            </w:r>
          </w:p>
          <w:p w14:paraId="18904924" w14:textId="77777777" w:rsidR="00D960A4" w:rsidRDefault="00D960A4">
            <w:pPr>
              <w:numPr>
                <w:ilvl w:val="1"/>
                <w:numId w:val="5"/>
              </w:numPr>
              <w:jc w:val="both"/>
            </w:pPr>
            <w:r w:rsidRPr="00D960A4">
              <w:t>Bernés, S. R., Bernés, A. R., Guerrero, V. B., &amp; Solís, M. O. V. (2018). Influencia de Internet y redes sociales en rasgos de personalidad de estudiantes universitarios. EDUCATECONCIENCIA, 17(18).</w:t>
            </w:r>
          </w:p>
          <w:p w14:paraId="18904925" w14:textId="77777777" w:rsidR="00837FE0" w:rsidRDefault="00837FE0">
            <w:pPr>
              <w:numPr>
                <w:ilvl w:val="1"/>
                <w:numId w:val="5"/>
              </w:numPr>
              <w:jc w:val="both"/>
            </w:pPr>
            <w:r>
              <w:t xml:space="preserve">Bernés, A. R., Bernés, S. R., García, A. F., &amp; González, H. L. R. (2018). Acceso a Internet en Adolescentes mexicanos: ENSANUT 2012 y 2016, estudio comparativo. </w:t>
            </w:r>
            <w:r>
              <w:rPr>
                <w:i/>
                <w:iCs/>
              </w:rPr>
              <w:t>EDUCATECONCIENCIA</w:t>
            </w:r>
            <w:r>
              <w:t xml:space="preserve">, </w:t>
            </w:r>
            <w:r>
              <w:rPr>
                <w:i/>
                <w:iCs/>
              </w:rPr>
              <w:t>19</w:t>
            </w:r>
            <w:r>
              <w:t>(20).</w:t>
            </w:r>
          </w:p>
          <w:p w14:paraId="18904926" w14:textId="77777777" w:rsidR="00A2400C" w:rsidRDefault="00A2400C" w:rsidP="00A2400C">
            <w:pPr>
              <w:numPr>
                <w:ilvl w:val="1"/>
                <w:numId w:val="5"/>
              </w:numPr>
              <w:jc w:val="both"/>
            </w:pPr>
            <w:r>
              <w:t>Flores-García, A., Ruiz-Bernés, S., Aguiar-García, P., Benítez-Guerrero, V., Valle-Solís, M., Molina-Noyola, L. y Torres-Bugarín, O. (2018). Micronúcleos y anormalidades nucleares en células de la mucosa bucal de mujeres mexicanas con factores de riesgo para cáncer cervicouterino: estudio piloto. El residente. 13(2). Pp. 56-61.</w:t>
            </w:r>
          </w:p>
          <w:p w14:paraId="18904927" w14:textId="77777777" w:rsidR="00960A01" w:rsidRDefault="00960A01" w:rsidP="00A2400C">
            <w:pPr>
              <w:numPr>
                <w:ilvl w:val="1"/>
                <w:numId w:val="5"/>
              </w:numPr>
              <w:jc w:val="both"/>
            </w:pPr>
            <w:r w:rsidRPr="00960A01">
              <w:t>Bernés, A. R., Guerrero, V. B., Bernés, S. R., &amp; García, A. F. (2019). Uso de las TIC para la generación y divulgación de conocimiento científico por estudiantes universitarios. EDUCATECONCIENCIA, 22(23), 92-110.</w:t>
            </w:r>
          </w:p>
          <w:p w14:paraId="18904928" w14:textId="77777777" w:rsidR="00301DEC" w:rsidRDefault="00301DEC" w:rsidP="00A2400C">
            <w:pPr>
              <w:numPr>
                <w:ilvl w:val="1"/>
                <w:numId w:val="5"/>
              </w:numPr>
              <w:jc w:val="both"/>
            </w:pPr>
            <w:r w:rsidRPr="00301DEC">
              <w:t>Zavala-Pérez</w:t>
            </w:r>
            <w:r>
              <w:t xml:space="preserve"> IC</w:t>
            </w:r>
            <w:r w:rsidRPr="00301DEC">
              <w:t>, Olea-Gutierrez</w:t>
            </w:r>
            <w:r>
              <w:t xml:space="preserve"> CV</w:t>
            </w:r>
            <w:r w:rsidRPr="00301DEC">
              <w:t>, Sillas-González</w:t>
            </w:r>
            <w:r>
              <w:t xml:space="preserve"> DE</w:t>
            </w:r>
            <w:r w:rsidRPr="00301DEC">
              <w:t>, Ruiz Bernés</w:t>
            </w:r>
            <w:r>
              <w:t xml:space="preserve"> S</w:t>
            </w:r>
            <w:r w:rsidRPr="00301DEC">
              <w:t>, Robles-Mejía</w:t>
            </w:r>
            <w:r>
              <w:t xml:space="preserve"> M. (2019). </w:t>
            </w:r>
            <w:r w:rsidRPr="00301DEC">
              <w:t>Sobrecarga en cuidadores principales de personas con enfermedades crónicas no transmisibles en servicios ambulatorios en hospitales de segundo nivel de Tepic, Nayarit, del 2017 al 2018</w:t>
            </w:r>
            <w:r>
              <w:t>. 2 (7). Pp. 47-51.</w:t>
            </w:r>
          </w:p>
          <w:p w14:paraId="18904929" w14:textId="77777777" w:rsidR="00301DEC" w:rsidRDefault="00301DEC" w:rsidP="00850E92">
            <w:pPr>
              <w:numPr>
                <w:ilvl w:val="1"/>
                <w:numId w:val="5"/>
              </w:numPr>
              <w:jc w:val="both"/>
              <w:rPr>
                <w:lang w:val="en-US"/>
              </w:rPr>
            </w:pPr>
            <w:r w:rsidRPr="00301DEC">
              <w:t xml:space="preserve">Bernés, S. R., Bernés, A. R., García, A. F., &amp; Guerrero, V. B. (2019). Percepción de las competencias científicas en estudiantes universitarios de nivel superior del área de ciencias de la salud. </w:t>
            </w:r>
            <w:r w:rsidRPr="00301DEC">
              <w:rPr>
                <w:lang w:val="en-US"/>
              </w:rPr>
              <w:t>EDUCATECONCIENCIA, 21(22), 93-107.</w:t>
            </w:r>
          </w:p>
          <w:p w14:paraId="1890492A" w14:textId="77777777" w:rsidR="00C86A2E" w:rsidRPr="00C86A2E" w:rsidRDefault="00C86A2E" w:rsidP="00850E92">
            <w:pPr>
              <w:numPr>
                <w:ilvl w:val="1"/>
                <w:numId w:val="5"/>
              </w:numPr>
              <w:jc w:val="both"/>
            </w:pPr>
            <w:r w:rsidRPr="00C86A2E">
              <w:lastRenderedPageBreak/>
              <w:t xml:space="preserve">Guerrero, V. B., Bernes, S. R., Bernes, A. R., &amp; Solìs, M. O. V. (2019). Efecto </w:t>
            </w:r>
            <w:r>
              <w:t>d</w:t>
            </w:r>
            <w:r w:rsidRPr="00C86A2E">
              <w:t xml:space="preserve">el Programa de Tutoría Presencial en el Rendimiento Académico </w:t>
            </w:r>
            <w:r>
              <w:t>d</w:t>
            </w:r>
            <w:r w:rsidRPr="00C86A2E">
              <w:t xml:space="preserve">e Estudiantes </w:t>
            </w:r>
            <w:r>
              <w:t>d</w:t>
            </w:r>
            <w:r w:rsidRPr="00C86A2E">
              <w:t xml:space="preserve">e Enfermería </w:t>
            </w:r>
            <w:r>
              <w:t>d</w:t>
            </w:r>
            <w:r w:rsidRPr="00C86A2E">
              <w:t xml:space="preserve">e </w:t>
            </w:r>
            <w:r>
              <w:t>l</w:t>
            </w:r>
            <w:r w:rsidRPr="00C86A2E">
              <w:t xml:space="preserve">a Universidad Autónoma </w:t>
            </w:r>
            <w:r>
              <w:t>d</w:t>
            </w:r>
            <w:r w:rsidRPr="00C86A2E">
              <w:t>e Nayarit. European Scientific Journal, ESJ, 15(34), 87. https://doi.org/10.19044/esj.2019.v15n34p87</w:t>
            </w:r>
          </w:p>
          <w:p w14:paraId="1890492B" w14:textId="77777777" w:rsidR="00850E92" w:rsidRPr="00B753E2" w:rsidRDefault="00850E92" w:rsidP="00850E92">
            <w:pPr>
              <w:numPr>
                <w:ilvl w:val="1"/>
                <w:numId w:val="5"/>
              </w:numPr>
              <w:jc w:val="both"/>
              <w:rPr>
                <w:lang w:val="en-US"/>
              </w:rPr>
            </w:pPr>
            <w:r>
              <w:t xml:space="preserve">Tapia Varela, J. R., Palacios Salgado, D. S., Romero-Bañuelos, C. A., Ruiz Bernés, S., Padilla-Noriega, R., &amp; Nieto Navarro, J. T. (2020). </w:t>
            </w:r>
            <w:r w:rsidRPr="00850E92">
              <w:rPr>
                <w:lang w:val="en-US"/>
              </w:rPr>
              <w:t>Length-weight relationship and condition factor of Centropomus viridis (Actinopterygii: Perciforms: Centropomidae) in the north coast of Nayarit.</w:t>
            </w:r>
            <w:r>
              <w:rPr>
                <w:lang w:val="en-US"/>
              </w:rPr>
              <w:t xml:space="preserve"> </w:t>
            </w:r>
            <w:r>
              <w:t xml:space="preserve">Acta Universitaria 30, e2123. doi. </w:t>
            </w:r>
            <w:hyperlink r:id="rId15" w:history="1">
              <w:r w:rsidR="00B753E2" w:rsidRPr="00F2612E">
                <w:rPr>
                  <w:rStyle w:val="Hipervnculo"/>
                </w:rPr>
                <w:t>http://doi.org/10.15174.au.2020.2123</w:t>
              </w:r>
            </w:hyperlink>
          </w:p>
          <w:p w14:paraId="1890492C" w14:textId="77777777" w:rsidR="00B753E2" w:rsidRDefault="00F25A1F" w:rsidP="00F25A1F">
            <w:pPr>
              <w:numPr>
                <w:ilvl w:val="1"/>
                <w:numId w:val="5"/>
              </w:numPr>
              <w:jc w:val="both"/>
            </w:pPr>
            <w:r>
              <w:t xml:space="preserve">Ruiz Bernés S., Flores García A., Peña Ruiz EG y Ruíz García M. (2021). Asociación entre nivel de resiliencia y rendimiento académico en estudiantes universitarios de Licenciatura de Enfermería. </w:t>
            </w:r>
            <w:r w:rsidRPr="00F25A1F">
              <w:t>Memorias del Congreso Internacional de Investigación Academia Journals Fresnillo 2021</w:t>
            </w:r>
            <w:r>
              <w:t>. 1(13), 780-783.</w:t>
            </w:r>
          </w:p>
          <w:p w14:paraId="18F64B51" w14:textId="191900EB" w:rsidR="00380952" w:rsidRDefault="00935AEB" w:rsidP="00F25A1F">
            <w:pPr>
              <w:numPr>
                <w:ilvl w:val="1"/>
                <w:numId w:val="5"/>
              </w:numPr>
              <w:jc w:val="both"/>
            </w:pPr>
            <w:r>
              <w:t>Ruiz Bernés</w:t>
            </w:r>
            <w:r w:rsidR="0015363F">
              <w:t xml:space="preserve"> S., Flores García A., Benítez Guerrero V., Valle Solís M., </w:t>
            </w:r>
            <w:r w:rsidR="00656EE5">
              <w:t>Medina Barragán A., Ruiz García M., Leal Cortés E.</w:t>
            </w:r>
            <w:r w:rsidR="003D2706">
              <w:t xml:space="preserve"> y Valdivia Pérez, L. (2022). </w:t>
            </w:r>
            <w:r w:rsidR="003D2706">
              <w:t>Asociación entre nivel de resiliencia y rendimiento académico en estudiantes universitarios de Licenciatura de Enfermería.</w:t>
            </w:r>
            <w:r w:rsidR="006D1410">
              <w:t xml:space="preserve"> South Florida Journal of Develpment, Miami</w:t>
            </w:r>
            <w:r w:rsidR="009A076B">
              <w:t xml:space="preserve">, Florida, EUA. 3(2), </w:t>
            </w:r>
            <w:r w:rsidR="00DE714D">
              <w:t>1861-</w:t>
            </w:r>
            <w:r w:rsidR="0009443F">
              <w:t>1869.</w:t>
            </w:r>
          </w:p>
          <w:p w14:paraId="43178B50" w14:textId="7C97BF43" w:rsidR="0009443F" w:rsidRDefault="00200BAA" w:rsidP="00F25A1F">
            <w:pPr>
              <w:numPr>
                <w:ilvl w:val="1"/>
                <w:numId w:val="5"/>
              </w:numPr>
              <w:jc w:val="both"/>
            </w:pPr>
            <w:r>
              <w:t xml:space="preserve">Valle Solís M., Sillas González D., </w:t>
            </w:r>
            <w:r w:rsidR="0031580A">
              <w:t xml:space="preserve">López Lizárraga A., Ruiz Bernés S., Flores García A., </w:t>
            </w:r>
            <w:r w:rsidR="00D055C9">
              <w:t>Benítez Guerrero V., Valdivia Pérez L., Sandoval Jiménez M.</w:t>
            </w:r>
            <w:r w:rsidR="00707387">
              <w:t xml:space="preserve"> y Villegas Ceja M. </w:t>
            </w:r>
            <w:r w:rsidR="00997ADF">
              <w:t xml:space="preserve">(2022). </w:t>
            </w:r>
            <w:r w:rsidR="00707387">
              <w:t xml:space="preserve">Factores asociados al consumo de alcohol en jóvenes universitarios. </w:t>
            </w:r>
            <w:r w:rsidR="004C022F">
              <w:t>South Florida Journal of Develpment, Miami, Florida, EUA.</w:t>
            </w:r>
            <w:r w:rsidR="004C022F">
              <w:t xml:space="preserve"> 3(2), </w:t>
            </w:r>
            <w:r w:rsidR="00D9716D">
              <w:t>1771-1780.</w:t>
            </w:r>
          </w:p>
          <w:p w14:paraId="0DA43A29" w14:textId="2FD2FCB4" w:rsidR="00D9716D" w:rsidRDefault="006475D2" w:rsidP="00F25A1F">
            <w:pPr>
              <w:numPr>
                <w:ilvl w:val="1"/>
                <w:numId w:val="5"/>
              </w:numPr>
              <w:jc w:val="both"/>
            </w:pPr>
            <w:r>
              <w:t xml:space="preserve">Leal Cortés E., Montes Quiróz A., Benítez Guerrero V., </w:t>
            </w:r>
            <w:r w:rsidR="00090D8E">
              <w:t>Ruiz Bernés S., Espericueta Medina M., Sandoval Jiménez M., Valdivia Pérez L.</w:t>
            </w:r>
            <w:r w:rsidR="00997ADF">
              <w:t xml:space="preserve"> y Valle Solís M. (2022). Índices antropométricos </w:t>
            </w:r>
            <w:r w:rsidR="000D2602">
              <w:t>y consumo de macronutrientes en pacientes con diabetes mellitus tipo 2, en una comunidad rural de Tepic, Nayarit</w:t>
            </w:r>
            <w:r w:rsidR="00A36B9D">
              <w:t xml:space="preserve">, México. </w:t>
            </w:r>
            <w:r w:rsidR="00A36B9D">
              <w:t>South Florida Journal of Develpment, Miami, Florida, EUA.</w:t>
            </w:r>
            <w:r w:rsidR="00A36B9D">
              <w:t xml:space="preserve"> 3(4), 5228-</w:t>
            </w:r>
            <w:r w:rsidR="00C9569C">
              <w:t>5237.</w:t>
            </w:r>
          </w:p>
          <w:p w14:paraId="344BA65C" w14:textId="7AF9F219" w:rsidR="00C9569C" w:rsidRDefault="00CD4C36" w:rsidP="00F25A1F">
            <w:pPr>
              <w:numPr>
                <w:ilvl w:val="1"/>
                <w:numId w:val="5"/>
              </w:numPr>
              <w:jc w:val="both"/>
            </w:pPr>
            <w:r>
              <w:t xml:space="preserve">Montes Quiróz A., </w:t>
            </w:r>
            <w:r w:rsidR="003279C6">
              <w:t>Ruiz Bernés S., Leal Cortés E., Valdivia Pérez L.</w:t>
            </w:r>
            <w:r w:rsidR="00D035AE">
              <w:t xml:space="preserve"> y Herrera Arcadia K. (2022). Asociación entre las buenas prácticas </w:t>
            </w:r>
            <w:r w:rsidR="00F502DE">
              <w:t xml:space="preserve">de higiene de expendios y hábitos higiénicos del estudiante universitario. </w:t>
            </w:r>
            <w:r w:rsidR="00A32CF3">
              <w:t xml:space="preserve">Educateconciencia. 30(37), </w:t>
            </w:r>
            <w:r w:rsidR="00E10F88">
              <w:t>164-174.</w:t>
            </w:r>
          </w:p>
          <w:p w14:paraId="0F08D783" w14:textId="1AC97D78" w:rsidR="00E10F88" w:rsidRPr="00F25A1F" w:rsidRDefault="001376AC" w:rsidP="00F25A1F">
            <w:pPr>
              <w:numPr>
                <w:ilvl w:val="1"/>
                <w:numId w:val="5"/>
              </w:numPr>
              <w:jc w:val="both"/>
            </w:pPr>
            <w:r>
              <w:t xml:space="preserve">Cruz-Lima C., Ruiz-Bernés S., </w:t>
            </w:r>
            <w:r w:rsidR="00B9797D">
              <w:t xml:space="preserve">Olea-Gutierrez C., Valle-Solís M., </w:t>
            </w:r>
            <w:r w:rsidR="00ED56E1">
              <w:t xml:space="preserve">Ruiz-García M., </w:t>
            </w:r>
            <w:r w:rsidR="005A32C4">
              <w:t xml:space="preserve">Benítez-Guerrero V. y Flores-García A. </w:t>
            </w:r>
            <w:r w:rsidR="000439F3">
              <w:t xml:space="preserve">(2023). </w:t>
            </w:r>
            <w:r w:rsidR="007247BD">
              <w:t xml:space="preserve">Capacitación sobre dispensación de medicamentos en el personal de farmacia de primer nivel de atención. </w:t>
            </w:r>
            <w:r w:rsidR="00E91E14">
              <w:t xml:space="preserve">Internationa Journal of Health </w:t>
            </w:r>
            <w:r w:rsidR="00CD1B8A">
              <w:t>Sc</w:t>
            </w:r>
            <w:r w:rsidR="00E91E14">
              <w:t>ience.</w:t>
            </w:r>
            <w:r w:rsidR="00CD1B8A">
              <w:t xml:space="preserve"> 3(17), </w:t>
            </w:r>
            <w:r w:rsidR="00B561AF">
              <w:t>1-9.</w:t>
            </w:r>
            <w:r w:rsidR="00E91E14">
              <w:t xml:space="preserve"> </w:t>
            </w:r>
          </w:p>
          <w:p w14:paraId="1890492D" w14:textId="77777777" w:rsidR="00E6157A" w:rsidRDefault="00E6157A" w:rsidP="00E6157A">
            <w:pPr>
              <w:jc w:val="both"/>
            </w:pPr>
          </w:p>
          <w:p w14:paraId="1890492E" w14:textId="77777777" w:rsidR="00E6157A" w:rsidRDefault="00E6157A" w:rsidP="00E6157A">
            <w:pPr>
              <w:pStyle w:val="Ttulo2"/>
            </w:pPr>
            <w:r>
              <w:t>Capítulos de libro</w:t>
            </w:r>
          </w:p>
          <w:p w14:paraId="1890492F" w14:textId="77777777" w:rsidR="004A6EFA" w:rsidRDefault="00914F4C" w:rsidP="00346A94">
            <w:pPr>
              <w:numPr>
                <w:ilvl w:val="1"/>
                <w:numId w:val="5"/>
              </w:numPr>
              <w:jc w:val="both"/>
            </w:pPr>
            <w:r>
              <w:t xml:space="preserve">Ruiz </w:t>
            </w:r>
            <w:r w:rsidR="00E6157A" w:rsidRPr="00E6157A">
              <w:t xml:space="preserve">Bernés, S. </w:t>
            </w:r>
            <w:r w:rsidR="00346A94">
              <w:t>(2017). Las redes sociales como ente formador del profesionista. La tecnología en educación superior. Universidad Tecnocientífica del Pacifico S.C.</w:t>
            </w:r>
          </w:p>
          <w:p w14:paraId="18904930" w14:textId="77777777" w:rsidR="00E6157A" w:rsidRDefault="004A6EFA" w:rsidP="00346A94">
            <w:pPr>
              <w:numPr>
                <w:ilvl w:val="1"/>
                <w:numId w:val="5"/>
              </w:numPr>
              <w:jc w:val="both"/>
            </w:pPr>
            <w:r w:rsidRPr="004A6EFA">
              <w:t xml:space="preserve">Botello, </w:t>
            </w:r>
            <w:r>
              <w:t>A</w:t>
            </w:r>
            <w:r w:rsidRPr="004A6EFA">
              <w:t xml:space="preserve">. V., </w:t>
            </w:r>
            <w:r>
              <w:t>O</w:t>
            </w:r>
            <w:r w:rsidRPr="004A6EFA">
              <w:t xml:space="preserve">suna, </w:t>
            </w:r>
            <w:r>
              <w:t>F</w:t>
            </w:r>
            <w:r w:rsidRPr="004A6EFA">
              <w:t xml:space="preserve">. P., </w:t>
            </w:r>
            <w:r>
              <w:t>R</w:t>
            </w:r>
            <w:r w:rsidRPr="004A6EFA">
              <w:t xml:space="preserve">odriguez, </w:t>
            </w:r>
            <w:r>
              <w:t>L</w:t>
            </w:r>
            <w:r w:rsidRPr="004A6EFA">
              <w:t xml:space="preserve">. C. M., </w:t>
            </w:r>
            <w:r>
              <w:t>L</w:t>
            </w:r>
            <w:r w:rsidRPr="004A6EFA">
              <w:t xml:space="preserve">ozano, </w:t>
            </w:r>
            <w:r>
              <w:t>M</w:t>
            </w:r>
            <w:r w:rsidRPr="004A6EFA">
              <w:t xml:space="preserve">. B., </w:t>
            </w:r>
            <w:r>
              <w:t>B</w:t>
            </w:r>
            <w:r w:rsidRPr="004A6EFA">
              <w:t xml:space="preserve">orrego, </w:t>
            </w:r>
            <w:r>
              <w:t>S</w:t>
            </w:r>
            <w:r w:rsidRPr="004A6EFA">
              <w:t xml:space="preserve">. A., &amp; </w:t>
            </w:r>
            <w:r>
              <w:t>L</w:t>
            </w:r>
            <w:r w:rsidRPr="004A6EFA">
              <w:t xml:space="preserve">ara, </w:t>
            </w:r>
            <w:r>
              <w:t>J</w:t>
            </w:r>
            <w:r w:rsidRPr="004A6EFA">
              <w:t xml:space="preserve">. R. L. (2017). </w:t>
            </w:r>
            <w:r w:rsidR="00C67BA6" w:rsidRPr="00C67BA6">
              <w:t xml:space="preserve">La prueba de </w:t>
            </w:r>
            <w:r w:rsidR="001B3F82" w:rsidRPr="00C67BA6">
              <w:t>micronúcleos</w:t>
            </w:r>
            <w:r w:rsidR="00C67BA6" w:rsidRPr="00C67BA6">
              <w:t xml:space="preserve">: biomarcador de </w:t>
            </w:r>
            <w:r w:rsidR="001B3F82" w:rsidRPr="00C67BA6">
              <w:lastRenderedPageBreak/>
              <w:t>contaminación</w:t>
            </w:r>
            <w:r w:rsidR="00C67BA6" w:rsidRPr="00C67BA6">
              <w:t xml:space="preserve"> </w:t>
            </w:r>
            <w:r w:rsidR="001B3F82" w:rsidRPr="00C67BA6">
              <w:t>genotóxica</w:t>
            </w:r>
            <w:r w:rsidR="00C67BA6" w:rsidRPr="00C67BA6">
              <w:t xml:space="preserve">, </w:t>
            </w:r>
            <w:r w:rsidR="001B3F82" w:rsidRPr="00C67BA6">
              <w:t>mutagénica</w:t>
            </w:r>
            <w:r w:rsidR="00C67BA6" w:rsidRPr="00C67BA6">
              <w:t xml:space="preserve"> o/y </w:t>
            </w:r>
            <w:r w:rsidR="001B3F82" w:rsidRPr="00C67BA6">
              <w:t>teratogénica</w:t>
            </w:r>
            <w:r w:rsidR="00C67BA6">
              <w:t xml:space="preserve">. </w:t>
            </w:r>
            <w:r w:rsidRPr="004A6EFA">
              <w:t xml:space="preserve">Pacífico </w:t>
            </w:r>
            <w:r>
              <w:t>M</w:t>
            </w:r>
            <w:r w:rsidRPr="004A6EFA">
              <w:t>exicano. Contaminación e impacto ambiental</w:t>
            </w:r>
            <w:r>
              <w:t>, d</w:t>
            </w:r>
            <w:r w:rsidRPr="004A6EFA">
              <w:t>iagnóstico y tendencias.</w:t>
            </w:r>
            <w:r w:rsidR="00346A94">
              <w:t xml:space="preserve"> </w:t>
            </w:r>
          </w:p>
          <w:p w14:paraId="18904931" w14:textId="77777777" w:rsidR="00914F4C" w:rsidRDefault="00914F4C" w:rsidP="00914F4C">
            <w:pPr>
              <w:numPr>
                <w:ilvl w:val="1"/>
                <w:numId w:val="5"/>
              </w:numPr>
              <w:jc w:val="both"/>
            </w:pPr>
            <w:r>
              <w:t xml:space="preserve">Ruiz </w:t>
            </w:r>
            <w:r w:rsidRPr="00E6157A">
              <w:t>Bernés, S.</w:t>
            </w:r>
            <w:r>
              <w:t xml:space="preserve">, Ruiz Bernés, A., Benítez Guerrero, V. y Valle Solís, M. </w:t>
            </w:r>
            <w:r w:rsidRPr="00E6157A">
              <w:t xml:space="preserve"> </w:t>
            </w:r>
            <w:r>
              <w:t>(2018). La Innovación tecnológica esencial en una colaboración multidisciplinar exitosa. Multidisciplinariedad en la investigación científica. Universidad Tecnocientífica del Pacifico S.C.</w:t>
            </w:r>
          </w:p>
          <w:p w14:paraId="18904932" w14:textId="77777777" w:rsidR="0067307D" w:rsidRDefault="000C71B4" w:rsidP="0008420A">
            <w:pPr>
              <w:numPr>
                <w:ilvl w:val="1"/>
                <w:numId w:val="5"/>
              </w:numPr>
              <w:jc w:val="both"/>
            </w:pPr>
            <w:r>
              <w:t xml:space="preserve">Ruiz </w:t>
            </w:r>
            <w:r w:rsidRPr="00E6157A">
              <w:t xml:space="preserve">Bernés, </w:t>
            </w:r>
            <w:r>
              <w:t>A</w:t>
            </w:r>
            <w:r w:rsidRPr="00E6157A">
              <w:t>.</w:t>
            </w:r>
            <w:r>
              <w:t xml:space="preserve">, Ruiz Bernés, S., Flores García, A. y Rodríguez González, H. </w:t>
            </w:r>
            <w:r w:rsidRPr="00E6157A">
              <w:t xml:space="preserve"> </w:t>
            </w:r>
            <w:r>
              <w:t xml:space="preserve">(2018). </w:t>
            </w:r>
            <w:r w:rsidRPr="003511A9">
              <w:t>IoT: El Futuro de la Investigación en la Educación Superior</w:t>
            </w:r>
            <w:r>
              <w:t>. La investigación en la educación. Universidad Tecnocientífica del Pacifico S.C.</w:t>
            </w:r>
          </w:p>
          <w:p w14:paraId="18904933" w14:textId="77777777" w:rsidR="00B753E2" w:rsidRDefault="00F03C4C" w:rsidP="00F03C4C">
            <w:pPr>
              <w:numPr>
                <w:ilvl w:val="1"/>
                <w:numId w:val="5"/>
              </w:numPr>
              <w:jc w:val="both"/>
            </w:pPr>
            <w:r>
              <w:t xml:space="preserve">Ruiz Bernés S., Flores García A., Peña Ruiz EG y Ruíz García M. (2021). Asociación entre nivel de resiliencia y rendimiento académico en estudiantes universitarios de Licenciatura de Enfermería. </w:t>
            </w:r>
            <w:r w:rsidR="00EE35AF" w:rsidRPr="00EE35AF">
              <w:t>Investigación y Desarrollo - Reporte Fresnillo 2021 In memoriam, Dr. Felipe Carlos Vázquez</w:t>
            </w:r>
            <w:r>
              <w:t>.</w:t>
            </w:r>
          </w:p>
          <w:p w14:paraId="473BFB85" w14:textId="00C4BADD" w:rsidR="006C3896" w:rsidRDefault="00FB481A" w:rsidP="00F03C4C">
            <w:pPr>
              <w:numPr>
                <w:ilvl w:val="1"/>
                <w:numId w:val="5"/>
              </w:numPr>
              <w:jc w:val="both"/>
            </w:pPr>
            <w:r>
              <w:t xml:space="preserve">Ruiz Bernés S., </w:t>
            </w:r>
            <w:r w:rsidR="003C68D4">
              <w:t xml:space="preserve">Montes Quiróz A., Flores García A., </w:t>
            </w:r>
            <w:r w:rsidR="00DA260B">
              <w:t xml:space="preserve">Valdivia Pérez L., Herrera Arcadia K., </w:t>
            </w:r>
            <w:r w:rsidR="00E540DE">
              <w:t xml:space="preserve">Rodríguez Gil J. y Villegas Ceja H. (2022). </w:t>
            </w:r>
            <w:r w:rsidR="00670C74">
              <w:t>Resiliencia y rendimiento académico en estudiantes universitarios.</w:t>
            </w:r>
            <w:r w:rsidR="007A3207">
              <w:t xml:space="preserve"> </w:t>
            </w:r>
            <w:r w:rsidR="00670C74">
              <w:t xml:space="preserve">Health promotion and quality </w:t>
            </w:r>
            <w:r w:rsidR="000B02ED">
              <w:t xml:space="preserve">of </w:t>
            </w:r>
            <w:r w:rsidR="00670C74">
              <w:t>life</w:t>
            </w:r>
            <w:r w:rsidR="000B02ED">
              <w:t xml:space="preserve"> 2.</w:t>
            </w:r>
          </w:p>
          <w:p w14:paraId="7E6E3012" w14:textId="7FF54E2B" w:rsidR="000B02ED" w:rsidRDefault="000B02ED" w:rsidP="00F03C4C">
            <w:pPr>
              <w:numPr>
                <w:ilvl w:val="1"/>
                <w:numId w:val="5"/>
              </w:numPr>
              <w:jc w:val="both"/>
            </w:pPr>
            <w:r>
              <w:t xml:space="preserve">Montes Quiróz A., </w:t>
            </w:r>
            <w:r w:rsidR="00771C2B">
              <w:t xml:space="preserve">Ruiz Bernés S., Leal Cortés E., Valdivida Pérez L. y Herrera Arcadia K. </w:t>
            </w:r>
            <w:r w:rsidR="00DC3088">
              <w:t xml:space="preserve">(2022). Desarrollo de la enfermería desde una perspectiva de género. </w:t>
            </w:r>
            <w:r w:rsidR="005113E6">
              <w:t>Educación inclusiva</w:t>
            </w:r>
            <w:r w:rsidR="007A3207">
              <w:t>, una oportunidad para todos.</w:t>
            </w:r>
          </w:p>
          <w:p w14:paraId="67B96933" w14:textId="4A8D7959" w:rsidR="007A3207" w:rsidRDefault="0018358E" w:rsidP="00F03C4C">
            <w:pPr>
              <w:numPr>
                <w:ilvl w:val="1"/>
                <w:numId w:val="5"/>
              </w:numPr>
              <w:jc w:val="both"/>
            </w:pPr>
            <w:r>
              <w:t>Valle Solí</w:t>
            </w:r>
            <w:r w:rsidR="00C9613E">
              <w:t>s</w:t>
            </w:r>
            <w:r>
              <w:t xml:space="preserve">, </w:t>
            </w:r>
            <w:r w:rsidR="00C9613E">
              <w:t xml:space="preserve">Morales Marco, </w:t>
            </w:r>
            <w:r w:rsidR="0003053C">
              <w:t>Ruiz Salvador, Benítez Verónica, Medina Armida and Ruiz Alejandro. (</w:t>
            </w:r>
            <w:r w:rsidR="006A28A5">
              <w:t>2023</w:t>
            </w:r>
            <w:r w:rsidR="0003053C">
              <w:t xml:space="preserve">). </w:t>
            </w:r>
            <w:r w:rsidR="008D5AA9">
              <w:t>Re</w:t>
            </w:r>
            <w:r w:rsidR="00CA53D2">
              <w:t>s</w:t>
            </w:r>
            <w:r w:rsidR="008D5AA9">
              <w:t>ilience in mexican women</w:t>
            </w:r>
            <w:r w:rsidR="00CA53D2">
              <w:t xml:space="preserve"> who have experienced sexual harassment</w:t>
            </w:r>
            <w:r w:rsidR="00F2761E">
              <w:t xml:space="preserve"> situations. New research in nursing – Education and practice.</w:t>
            </w:r>
          </w:p>
          <w:p w14:paraId="1BC91C02" w14:textId="17D728ED" w:rsidR="006A28A5" w:rsidRDefault="00605DC3" w:rsidP="00F03C4C">
            <w:pPr>
              <w:numPr>
                <w:ilvl w:val="1"/>
                <w:numId w:val="5"/>
              </w:numPr>
              <w:jc w:val="both"/>
            </w:pPr>
            <w:r>
              <w:t xml:space="preserve">Ruiz Bernés S., </w:t>
            </w:r>
            <w:r w:rsidR="00E00FFD">
              <w:t>Benítez Guerrero V., Flores García A., Varela Tapia C., Medina Barragán A.</w:t>
            </w:r>
            <w:r w:rsidR="00D916EA">
              <w:t xml:space="preserve"> y Ruiz Bernés A. (2023). Influencia de los entornos físicos y virtuales en la salud</w:t>
            </w:r>
            <w:r w:rsidR="00554A23">
              <w:t xml:space="preserve"> psicológica de la adolescencia. Aspectos psicosociales en violencia de género en la población </w:t>
            </w:r>
            <w:r w:rsidR="00F704F8">
              <w:t>mexicana.</w:t>
            </w:r>
          </w:p>
          <w:p w14:paraId="0BFC7F71" w14:textId="42D62FEB" w:rsidR="00F704F8" w:rsidRDefault="00F704F8" w:rsidP="00F03C4C">
            <w:pPr>
              <w:numPr>
                <w:ilvl w:val="1"/>
                <w:numId w:val="5"/>
              </w:numPr>
              <w:jc w:val="both"/>
            </w:pPr>
            <w:r>
              <w:t xml:space="preserve">Ruiz Bernés S., </w:t>
            </w:r>
            <w:r w:rsidR="005D1E90">
              <w:t xml:space="preserve">Montes Quiróz A., Valle Solís M., Leal Cortés E. y Benítez Guerrero V. </w:t>
            </w:r>
            <w:r w:rsidR="00E32E97">
              <w:t>(2023). Competencias digitales del docente ante el proceso de enseñanza aprendizaje virtual.</w:t>
            </w:r>
            <w:r w:rsidR="007A4962">
              <w:t xml:space="preserve"> Aprendizaje interactivo en ambientes virtuales.</w:t>
            </w:r>
          </w:p>
          <w:p w14:paraId="18904934" w14:textId="77777777" w:rsidR="000230CF" w:rsidRDefault="000230CF" w:rsidP="000230CF">
            <w:pPr>
              <w:jc w:val="both"/>
            </w:pPr>
          </w:p>
          <w:p w14:paraId="18904935" w14:textId="77777777" w:rsidR="000230CF" w:rsidRDefault="000230CF" w:rsidP="000230CF">
            <w:pPr>
              <w:pStyle w:val="Ttulo2"/>
            </w:pPr>
            <w:r>
              <w:t>Participaciones y Capacitaciones</w:t>
            </w:r>
          </w:p>
          <w:p w14:paraId="18904936" w14:textId="77777777" w:rsidR="00D04713" w:rsidRDefault="00D04713" w:rsidP="000230CF">
            <w:pPr>
              <w:numPr>
                <w:ilvl w:val="1"/>
                <w:numId w:val="5"/>
              </w:numPr>
              <w:jc w:val="both"/>
            </w:pPr>
            <w:r>
              <w:t>2021 – Miembro del Catálogo de Revisores – Revista Educateconciencia – Universidad Tecnocientífica del Pacífico S.C.</w:t>
            </w:r>
          </w:p>
          <w:p w14:paraId="18904937" w14:textId="77777777" w:rsidR="000230CF" w:rsidRDefault="000230CF" w:rsidP="000230CF">
            <w:pPr>
              <w:numPr>
                <w:ilvl w:val="1"/>
                <w:numId w:val="5"/>
              </w:numPr>
              <w:jc w:val="both"/>
            </w:pPr>
            <w:r>
              <w:t>2021 - Congreso Internacional de Investigación – Academia Journals Fresnillo 2021.</w:t>
            </w:r>
          </w:p>
          <w:p w14:paraId="18904938" w14:textId="77777777" w:rsidR="000230CF" w:rsidRDefault="000230CF" w:rsidP="000230CF">
            <w:pPr>
              <w:numPr>
                <w:ilvl w:val="1"/>
                <w:numId w:val="5"/>
              </w:numPr>
              <w:jc w:val="both"/>
            </w:pPr>
            <w:r>
              <w:t>2020 – Curso Replanteamiento de la Tutoría Universitaria: desde sus generalidades.</w:t>
            </w:r>
          </w:p>
          <w:p w14:paraId="18904939" w14:textId="77777777" w:rsidR="000230CF" w:rsidRDefault="000230CF" w:rsidP="000230CF">
            <w:pPr>
              <w:numPr>
                <w:ilvl w:val="1"/>
                <w:numId w:val="5"/>
              </w:numPr>
              <w:jc w:val="both"/>
            </w:pPr>
            <w:r>
              <w:t>2020 – Diplomado La Responsabilidad Social Universitaria como Modelo de Gestión en la Educación Superior: Desafíos y Estrategias de Incorporación.</w:t>
            </w:r>
          </w:p>
          <w:p w14:paraId="1890493A" w14:textId="77777777" w:rsidR="000230CF" w:rsidRDefault="000230CF" w:rsidP="000230CF">
            <w:pPr>
              <w:numPr>
                <w:ilvl w:val="1"/>
                <w:numId w:val="5"/>
              </w:numPr>
              <w:jc w:val="both"/>
            </w:pPr>
            <w:r>
              <w:t>2020 – Curso Diseño Instruccional y Plataforma Classroom</w:t>
            </w:r>
            <w:r w:rsidR="00D04713">
              <w:t>.</w:t>
            </w:r>
          </w:p>
          <w:p w14:paraId="1890493B" w14:textId="77777777" w:rsidR="00D04713" w:rsidRDefault="00D04713" w:rsidP="000230CF">
            <w:pPr>
              <w:numPr>
                <w:ilvl w:val="1"/>
                <w:numId w:val="5"/>
              </w:numPr>
              <w:jc w:val="both"/>
            </w:pPr>
            <w:r>
              <w:t>2020 – Integrante del Comité de Evaluación y Acreditación del Programa Académico de Licenciatura en Enfermería.</w:t>
            </w:r>
          </w:p>
          <w:p w14:paraId="1890493C" w14:textId="77777777" w:rsidR="000230CF" w:rsidRDefault="00D04713" w:rsidP="000230CF">
            <w:pPr>
              <w:numPr>
                <w:ilvl w:val="1"/>
                <w:numId w:val="5"/>
              </w:numPr>
              <w:jc w:val="both"/>
            </w:pPr>
            <w:r>
              <w:t>2020 – Participación cartel en IX Congreso Nacional de Enfermería – XXI Foro Estatal Virtual.</w:t>
            </w:r>
          </w:p>
          <w:p w14:paraId="1890493D" w14:textId="77777777" w:rsidR="004F3C60" w:rsidRDefault="004F3C60" w:rsidP="000230CF">
            <w:pPr>
              <w:numPr>
                <w:ilvl w:val="1"/>
                <w:numId w:val="5"/>
              </w:numPr>
              <w:jc w:val="both"/>
            </w:pPr>
            <w:r>
              <w:lastRenderedPageBreak/>
              <w:t>2019 – Curso – Taller Estrategias pedagógicas - didácticas desde la perspectiva de las competencias.</w:t>
            </w:r>
          </w:p>
          <w:p w14:paraId="1890493E" w14:textId="77777777" w:rsidR="004F3C60" w:rsidRDefault="004F3C60" w:rsidP="000230CF">
            <w:pPr>
              <w:numPr>
                <w:ilvl w:val="1"/>
                <w:numId w:val="5"/>
              </w:numPr>
              <w:jc w:val="both"/>
            </w:pPr>
            <w:r>
              <w:t>2019 – Taller de redacción de artículos científicos.</w:t>
            </w:r>
          </w:p>
          <w:p w14:paraId="1890493F" w14:textId="77777777" w:rsidR="004F3C60" w:rsidRDefault="004F3C60" w:rsidP="000230CF">
            <w:pPr>
              <w:numPr>
                <w:ilvl w:val="1"/>
                <w:numId w:val="5"/>
              </w:numPr>
              <w:jc w:val="both"/>
            </w:pPr>
            <w:r>
              <w:t>2019 – XXIV Verano de la investigación científica y tecnológica del pacífico – Programa interinstitucional para el Fortalecimiento de la Investigación y el Posgrado del Pacífico</w:t>
            </w:r>
          </w:p>
          <w:p w14:paraId="18904940" w14:textId="77777777" w:rsidR="00343177" w:rsidRDefault="00343177" w:rsidP="000230CF">
            <w:pPr>
              <w:numPr>
                <w:ilvl w:val="1"/>
                <w:numId w:val="5"/>
              </w:numPr>
              <w:jc w:val="both"/>
            </w:pPr>
            <w:r>
              <w:t>2019 – Participación ponente en curso – taller Elaboración de reactivos tipo CENEVAL.</w:t>
            </w:r>
          </w:p>
          <w:p w14:paraId="18904941" w14:textId="77777777" w:rsidR="00343177" w:rsidRDefault="00343177" w:rsidP="000230CF">
            <w:pPr>
              <w:numPr>
                <w:ilvl w:val="1"/>
                <w:numId w:val="5"/>
              </w:numPr>
              <w:jc w:val="both"/>
            </w:pPr>
            <w:r>
              <w:t xml:space="preserve">2019 – Participación Congreso Autonomía universitaria y funciones sustantivas de las Universidades </w:t>
            </w:r>
            <w:r w:rsidR="00CD74D7">
              <w:t>públicas,</w:t>
            </w:r>
            <w:r>
              <w:t xml:space="preserve"> ante los cambios en la política pública.</w:t>
            </w:r>
          </w:p>
          <w:p w14:paraId="18904942" w14:textId="77777777" w:rsidR="00CD74D7" w:rsidRDefault="00CD74D7" w:rsidP="000230CF">
            <w:pPr>
              <w:numPr>
                <w:ilvl w:val="1"/>
                <w:numId w:val="5"/>
              </w:numPr>
              <w:jc w:val="both"/>
            </w:pPr>
            <w:r>
              <w:t>2019 – Participación Evaluador en el Proceso de Acreditación Institucional de Academias 2019.</w:t>
            </w:r>
          </w:p>
          <w:p w14:paraId="18904943" w14:textId="77777777" w:rsidR="00A7365B" w:rsidRDefault="00A7365B" w:rsidP="000230CF">
            <w:pPr>
              <w:numPr>
                <w:ilvl w:val="1"/>
                <w:numId w:val="5"/>
              </w:numPr>
              <w:jc w:val="both"/>
            </w:pPr>
            <w:r>
              <w:t>2019 – Diplomado Perfil del docente en el proceso de investigación en la universidad del siglo XXI.</w:t>
            </w:r>
          </w:p>
          <w:p w14:paraId="18904944" w14:textId="77777777" w:rsidR="00613959" w:rsidRDefault="00613959" w:rsidP="000230CF">
            <w:pPr>
              <w:numPr>
                <w:ilvl w:val="1"/>
                <w:numId w:val="5"/>
              </w:numPr>
              <w:jc w:val="both"/>
            </w:pPr>
            <w:r>
              <w:t>2018 – Participación asistente curso – taller Aplicaciones WEB para la docencia.</w:t>
            </w:r>
          </w:p>
          <w:p w14:paraId="18904945" w14:textId="77777777" w:rsidR="00613959" w:rsidRDefault="00613959" w:rsidP="000230CF">
            <w:pPr>
              <w:numPr>
                <w:ilvl w:val="1"/>
                <w:numId w:val="5"/>
              </w:numPr>
              <w:jc w:val="both"/>
            </w:pPr>
            <w:r>
              <w:t>2018 – Participación Curso de la evaluación del riesgo genotóxico y/o inestabilidad genómica mediante la prueba de micronúcleos.</w:t>
            </w:r>
          </w:p>
          <w:p w14:paraId="18904946" w14:textId="77777777" w:rsidR="00613959" w:rsidRDefault="00613959" w:rsidP="000230CF">
            <w:pPr>
              <w:numPr>
                <w:ilvl w:val="1"/>
                <w:numId w:val="5"/>
              </w:numPr>
              <w:jc w:val="both"/>
            </w:pPr>
            <w:r>
              <w:t>2018 – Diplomado: Formación docente para cursos en línea.</w:t>
            </w:r>
          </w:p>
          <w:p w14:paraId="18904947" w14:textId="77777777" w:rsidR="006B14FF" w:rsidRDefault="006B14FF" w:rsidP="000230CF">
            <w:pPr>
              <w:numPr>
                <w:ilvl w:val="1"/>
                <w:numId w:val="5"/>
              </w:numPr>
              <w:jc w:val="both"/>
            </w:pPr>
            <w:r>
              <w:t>2018 – Participación Taller construcción de proyectos de investigación bajo el enfoque cuantitativo.</w:t>
            </w:r>
          </w:p>
          <w:p w14:paraId="18904948" w14:textId="77777777" w:rsidR="006B14FF" w:rsidRDefault="006B14FF" w:rsidP="000230CF">
            <w:pPr>
              <w:numPr>
                <w:ilvl w:val="1"/>
                <w:numId w:val="5"/>
              </w:numPr>
              <w:jc w:val="both"/>
            </w:pPr>
            <w:r>
              <w:t>2018 – Participación en las Comisiones para el Desarrollo de la Evaluación y Acreditación de los Programas Académicos.</w:t>
            </w:r>
          </w:p>
          <w:p w14:paraId="18904949" w14:textId="77777777" w:rsidR="006B14FF" w:rsidRDefault="00B83341" w:rsidP="000230CF">
            <w:pPr>
              <w:numPr>
                <w:ilvl w:val="1"/>
                <w:numId w:val="5"/>
              </w:numPr>
              <w:jc w:val="both"/>
            </w:pPr>
            <w:r>
              <w:t>2018 – Organizador del 1er Simposio de Investigación. Enfermería Obstetricia Neonatal.</w:t>
            </w:r>
          </w:p>
          <w:p w14:paraId="1890494A" w14:textId="77777777" w:rsidR="002A1970" w:rsidRDefault="002A1970" w:rsidP="000230CF">
            <w:pPr>
              <w:numPr>
                <w:ilvl w:val="1"/>
                <w:numId w:val="5"/>
              </w:numPr>
              <w:jc w:val="both"/>
            </w:pPr>
            <w:r>
              <w:t>2018 – Integrante de la Red internacional de las escuelas de enfermería para la prevención del uso indebido de drogas (REIEEPUID).</w:t>
            </w:r>
          </w:p>
          <w:p w14:paraId="1890494B" w14:textId="77777777" w:rsidR="002A1970" w:rsidRDefault="002A1970" w:rsidP="000230CF">
            <w:pPr>
              <w:numPr>
                <w:ilvl w:val="1"/>
                <w:numId w:val="5"/>
              </w:numPr>
              <w:jc w:val="both"/>
            </w:pPr>
            <w:r>
              <w:t>2018 – Organizador en el curso de logística en aplicación instrumental y preparación de datos para análisis de proyectos nutricionales – epidemiológicos en población infantil.</w:t>
            </w:r>
          </w:p>
          <w:p w14:paraId="1890494C" w14:textId="77777777" w:rsidR="002A1970" w:rsidRDefault="00EF5576" w:rsidP="000230CF">
            <w:pPr>
              <w:numPr>
                <w:ilvl w:val="1"/>
                <w:numId w:val="5"/>
              </w:numPr>
              <w:jc w:val="both"/>
            </w:pPr>
            <w:r>
              <w:t>2018 – Participación en proyecto de investigación estilos de vida y riesgos de síndrome metabólico en adultos mexicanos.</w:t>
            </w:r>
          </w:p>
          <w:p w14:paraId="1890494D" w14:textId="77777777" w:rsidR="00C14925" w:rsidRDefault="00C14925" w:rsidP="000230CF">
            <w:pPr>
              <w:numPr>
                <w:ilvl w:val="1"/>
                <w:numId w:val="5"/>
              </w:numPr>
              <w:jc w:val="both"/>
            </w:pPr>
            <w:r>
              <w:t>2017 – Participación docente de Especialidad en el Área de Administración y Docencia en Enfermería: Unidad de aprendizaje – Bioestadística.</w:t>
            </w:r>
          </w:p>
          <w:p w14:paraId="1890494E" w14:textId="77777777" w:rsidR="00C14925" w:rsidRDefault="00C14925" w:rsidP="000230CF">
            <w:pPr>
              <w:numPr>
                <w:ilvl w:val="1"/>
                <w:numId w:val="5"/>
              </w:numPr>
              <w:jc w:val="both"/>
            </w:pPr>
            <w:r>
              <w:t>2017 – Participación en la especialidad de Enfermería Obstétrica y Neonatal</w:t>
            </w:r>
            <w:r w:rsidR="00AC7D25">
              <w:t>: Unidad de aprendizaje – Laboratorio de integración I.</w:t>
            </w:r>
          </w:p>
          <w:p w14:paraId="1890494F" w14:textId="77777777" w:rsidR="00AC7D25" w:rsidRDefault="00AC7D25" w:rsidP="000230CF">
            <w:pPr>
              <w:numPr>
                <w:ilvl w:val="1"/>
                <w:numId w:val="5"/>
              </w:numPr>
              <w:jc w:val="both"/>
            </w:pPr>
            <w:r>
              <w:t>2017 – Participación en la especialidad de Enfermería en Salud Pública: Unidad de aprendizaje – Bioestadística.</w:t>
            </w:r>
          </w:p>
          <w:p w14:paraId="18904950" w14:textId="77777777" w:rsidR="007730F0" w:rsidRDefault="007730F0" w:rsidP="000230CF">
            <w:pPr>
              <w:numPr>
                <w:ilvl w:val="1"/>
                <w:numId w:val="5"/>
              </w:numPr>
              <w:jc w:val="both"/>
            </w:pPr>
            <w:r>
              <w:t>2017 – Participación en Curso – Taller Herramienta para diseñar rúbricas de evaluación y listas de cotejo.</w:t>
            </w:r>
          </w:p>
          <w:p w14:paraId="18904951" w14:textId="77777777" w:rsidR="007730F0" w:rsidRDefault="007730F0" w:rsidP="000230CF">
            <w:pPr>
              <w:numPr>
                <w:ilvl w:val="1"/>
                <w:numId w:val="5"/>
              </w:numPr>
              <w:jc w:val="both"/>
            </w:pPr>
            <w:r>
              <w:t>2017 – Capacitación pedagógica didáctica para una mayor calidad de la educación superior.</w:t>
            </w:r>
          </w:p>
          <w:p w14:paraId="18904952" w14:textId="77777777" w:rsidR="00747558" w:rsidRDefault="00747558" w:rsidP="000230CF">
            <w:pPr>
              <w:numPr>
                <w:ilvl w:val="1"/>
                <w:numId w:val="5"/>
              </w:numPr>
              <w:jc w:val="both"/>
            </w:pPr>
            <w:r>
              <w:t>2017 – Presentación de abstract científico: Inestabilidad genómica y citotoxicidad en pacientes con cáncer cervicouterino evaluadas mediante la prueba de micronúcleos: Estudio piloto.</w:t>
            </w:r>
          </w:p>
          <w:p w14:paraId="18904953" w14:textId="77777777" w:rsidR="00747558" w:rsidRDefault="0088130E" w:rsidP="000230CF">
            <w:pPr>
              <w:numPr>
                <w:ilvl w:val="1"/>
                <w:numId w:val="5"/>
              </w:numPr>
              <w:jc w:val="both"/>
            </w:pPr>
            <w:r>
              <w:t>2017 – Moderador 5to Coloquio denominado: La investigación formativa como base de la investigación ciudadana.</w:t>
            </w:r>
          </w:p>
          <w:p w14:paraId="18904954" w14:textId="77777777" w:rsidR="000230CF" w:rsidRDefault="000230CF" w:rsidP="000230CF">
            <w:pPr>
              <w:jc w:val="both"/>
            </w:pPr>
          </w:p>
        </w:tc>
      </w:tr>
    </w:tbl>
    <w:p w14:paraId="18904956" w14:textId="77777777" w:rsidR="00851890" w:rsidRDefault="00851890" w:rsidP="0008420A"/>
    <w:p w14:paraId="18904957" w14:textId="77777777" w:rsidR="00851890" w:rsidRDefault="00851890" w:rsidP="0008420A"/>
    <w:p w14:paraId="18904958" w14:textId="77777777" w:rsidR="00851890" w:rsidRDefault="00851890" w:rsidP="0008420A"/>
    <w:sectPr w:rsidR="00851890" w:rsidSect="0060456D">
      <w:headerReference w:type="default" r:id="rId16"/>
      <w:footerReference w:type="default" r:id="rId17"/>
      <w:pgSz w:w="12240" w:h="15840"/>
      <w:pgMar w:top="1418" w:right="1701" w:bottom="1418" w:left="1701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36CB" w14:textId="77777777" w:rsidR="001C2190" w:rsidRDefault="001C2190">
      <w:r>
        <w:separator/>
      </w:r>
    </w:p>
  </w:endnote>
  <w:endnote w:type="continuationSeparator" w:id="0">
    <w:p w14:paraId="2994D4D0" w14:textId="77777777" w:rsidR="001C2190" w:rsidRDefault="001C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4960" w14:textId="77777777" w:rsidR="00B753E2" w:rsidRDefault="00B753E2">
    <w:pPr>
      <w:pStyle w:val="Piedepgina"/>
      <w:jc w:val="right"/>
      <w:rPr>
        <w:rFonts w:ascii="Century Gothic" w:hAnsi="Century Gothic" w:cs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ADC3" w14:textId="77777777" w:rsidR="001C2190" w:rsidRDefault="001C2190">
      <w:r>
        <w:separator/>
      </w:r>
    </w:p>
  </w:footnote>
  <w:footnote w:type="continuationSeparator" w:id="0">
    <w:p w14:paraId="7D370F0F" w14:textId="77777777" w:rsidR="001C2190" w:rsidRDefault="001C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495F" w14:textId="77777777" w:rsidR="00B753E2" w:rsidRPr="007F4774" w:rsidRDefault="00B753E2" w:rsidP="007F4774">
    <w:pPr>
      <w:pStyle w:val="Encabezado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pacing w:val="0"/>
        <w:sz w:val="24"/>
        <w:szCs w:val="24"/>
        <w:lang w:eastAsia="es-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pacing w:val="0"/>
        <w:sz w:val="24"/>
        <w:szCs w:val="24"/>
        <w:lang w:eastAsia="es-E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0000"/>
        <w:spacing w:val="0"/>
        <w:sz w:val="24"/>
        <w:szCs w:val="24"/>
        <w:lang w:eastAsia="es-E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color w:val="000000"/>
        <w:spacing w:val="0"/>
        <w:sz w:val="24"/>
        <w:szCs w:val="24"/>
        <w:lang w:eastAsia="es-E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color w:val="000000"/>
        <w:spacing w:val="0"/>
        <w:sz w:val="24"/>
        <w:szCs w:val="24"/>
        <w:lang w:eastAsia="es-E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color w:val="000000"/>
        <w:spacing w:val="0"/>
        <w:sz w:val="24"/>
        <w:szCs w:val="24"/>
        <w:lang w:eastAsia="es-E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color w:val="000000"/>
        <w:spacing w:val="0"/>
        <w:sz w:val="24"/>
        <w:szCs w:val="24"/>
        <w:lang w:eastAsia="es-E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color w:val="000000"/>
        <w:lang w:val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color w:val="000000"/>
        <w:lang w:val="en-U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color w:val="000000"/>
        <w:lang w:val="en-U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num w:numId="1" w16cid:durableId="201334313">
    <w:abstractNumId w:val="0"/>
  </w:num>
  <w:num w:numId="2" w16cid:durableId="1081557922">
    <w:abstractNumId w:val="1"/>
  </w:num>
  <w:num w:numId="3" w16cid:durableId="1813713402">
    <w:abstractNumId w:val="2"/>
  </w:num>
  <w:num w:numId="4" w16cid:durableId="1229421325">
    <w:abstractNumId w:val="3"/>
  </w:num>
  <w:num w:numId="5" w16cid:durableId="48188720">
    <w:abstractNumId w:val="4"/>
  </w:num>
  <w:num w:numId="6" w16cid:durableId="7220907">
    <w:abstractNumId w:val="5"/>
  </w:num>
  <w:num w:numId="7" w16cid:durableId="214656845">
    <w:abstractNumId w:val="6"/>
  </w:num>
  <w:num w:numId="8" w16cid:durableId="1196894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20"/>
    <w:rsid w:val="0001724F"/>
    <w:rsid w:val="000230CF"/>
    <w:rsid w:val="0003053C"/>
    <w:rsid w:val="000439F3"/>
    <w:rsid w:val="00062B5D"/>
    <w:rsid w:val="0008420A"/>
    <w:rsid w:val="00090D8E"/>
    <w:rsid w:val="00093946"/>
    <w:rsid w:val="0009443F"/>
    <w:rsid w:val="000B02ED"/>
    <w:rsid w:val="000C71B4"/>
    <w:rsid w:val="000D2602"/>
    <w:rsid w:val="001156CC"/>
    <w:rsid w:val="001376AC"/>
    <w:rsid w:val="001453FE"/>
    <w:rsid w:val="0015363F"/>
    <w:rsid w:val="001633AC"/>
    <w:rsid w:val="00164D22"/>
    <w:rsid w:val="0018358E"/>
    <w:rsid w:val="001B3F82"/>
    <w:rsid w:val="001C2190"/>
    <w:rsid w:val="001D6BD0"/>
    <w:rsid w:val="001F2C41"/>
    <w:rsid w:val="00200BAA"/>
    <w:rsid w:val="00222331"/>
    <w:rsid w:val="002523CE"/>
    <w:rsid w:val="00252631"/>
    <w:rsid w:val="00253483"/>
    <w:rsid w:val="002A1970"/>
    <w:rsid w:val="002F76D2"/>
    <w:rsid w:val="00301DEC"/>
    <w:rsid w:val="0031580A"/>
    <w:rsid w:val="003279C6"/>
    <w:rsid w:val="00343177"/>
    <w:rsid w:val="00346A94"/>
    <w:rsid w:val="003511A9"/>
    <w:rsid w:val="00380952"/>
    <w:rsid w:val="003C68D4"/>
    <w:rsid w:val="003D2706"/>
    <w:rsid w:val="003D38DB"/>
    <w:rsid w:val="00401E58"/>
    <w:rsid w:val="00467BBE"/>
    <w:rsid w:val="004A6EFA"/>
    <w:rsid w:val="004C022F"/>
    <w:rsid w:val="004F3C60"/>
    <w:rsid w:val="005113E6"/>
    <w:rsid w:val="005170B7"/>
    <w:rsid w:val="005463C5"/>
    <w:rsid w:val="00554A23"/>
    <w:rsid w:val="00561AAE"/>
    <w:rsid w:val="005A07AF"/>
    <w:rsid w:val="005A32C4"/>
    <w:rsid w:val="005B1EA3"/>
    <w:rsid w:val="005C3E68"/>
    <w:rsid w:val="005C7375"/>
    <w:rsid w:val="005D1E90"/>
    <w:rsid w:val="0060456D"/>
    <w:rsid w:val="00605DC3"/>
    <w:rsid w:val="00613959"/>
    <w:rsid w:val="0064706C"/>
    <w:rsid w:val="006475D2"/>
    <w:rsid w:val="00656EE5"/>
    <w:rsid w:val="00670C74"/>
    <w:rsid w:val="0067307D"/>
    <w:rsid w:val="006A28A5"/>
    <w:rsid w:val="006B14FF"/>
    <w:rsid w:val="006B76E5"/>
    <w:rsid w:val="006C3896"/>
    <w:rsid w:val="006D0520"/>
    <w:rsid w:val="006D1410"/>
    <w:rsid w:val="006D317E"/>
    <w:rsid w:val="006E3ED9"/>
    <w:rsid w:val="00707387"/>
    <w:rsid w:val="0072414A"/>
    <w:rsid w:val="007247BD"/>
    <w:rsid w:val="00747558"/>
    <w:rsid w:val="00771C2B"/>
    <w:rsid w:val="007730F0"/>
    <w:rsid w:val="00794095"/>
    <w:rsid w:val="007A3207"/>
    <w:rsid w:val="007A4962"/>
    <w:rsid w:val="007B1B59"/>
    <w:rsid w:val="007F4774"/>
    <w:rsid w:val="00837FE0"/>
    <w:rsid w:val="00850E92"/>
    <w:rsid w:val="00851890"/>
    <w:rsid w:val="00874F02"/>
    <w:rsid w:val="0088130E"/>
    <w:rsid w:val="008B275B"/>
    <w:rsid w:val="008D5AA9"/>
    <w:rsid w:val="00914F4C"/>
    <w:rsid w:val="00935AEB"/>
    <w:rsid w:val="00960A01"/>
    <w:rsid w:val="00992F23"/>
    <w:rsid w:val="00997ADF"/>
    <w:rsid w:val="009A076B"/>
    <w:rsid w:val="009A3E8F"/>
    <w:rsid w:val="009A4AFC"/>
    <w:rsid w:val="009C233F"/>
    <w:rsid w:val="009C259B"/>
    <w:rsid w:val="009C331B"/>
    <w:rsid w:val="009D56C8"/>
    <w:rsid w:val="00A2400C"/>
    <w:rsid w:val="00A32CF3"/>
    <w:rsid w:val="00A36B9D"/>
    <w:rsid w:val="00A57365"/>
    <w:rsid w:val="00A579A6"/>
    <w:rsid w:val="00A64E02"/>
    <w:rsid w:val="00A7365B"/>
    <w:rsid w:val="00AA1878"/>
    <w:rsid w:val="00AC7D25"/>
    <w:rsid w:val="00AD50FE"/>
    <w:rsid w:val="00B209B4"/>
    <w:rsid w:val="00B3128A"/>
    <w:rsid w:val="00B45E1B"/>
    <w:rsid w:val="00B5412B"/>
    <w:rsid w:val="00B561AF"/>
    <w:rsid w:val="00B57E8B"/>
    <w:rsid w:val="00B753E2"/>
    <w:rsid w:val="00B83341"/>
    <w:rsid w:val="00B905EE"/>
    <w:rsid w:val="00B91F9D"/>
    <w:rsid w:val="00B9797D"/>
    <w:rsid w:val="00BD66AA"/>
    <w:rsid w:val="00C10636"/>
    <w:rsid w:val="00C14925"/>
    <w:rsid w:val="00C1637A"/>
    <w:rsid w:val="00C67BA6"/>
    <w:rsid w:val="00C86A2E"/>
    <w:rsid w:val="00C9569C"/>
    <w:rsid w:val="00C9613E"/>
    <w:rsid w:val="00CA3CEF"/>
    <w:rsid w:val="00CA53D2"/>
    <w:rsid w:val="00CB007E"/>
    <w:rsid w:val="00CD1B8A"/>
    <w:rsid w:val="00CD2E51"/>
    <w:rsid w:val="00CD4C36"/>
    <w:rsid w:val="00CD74D7"/>
    <w:rsid w:val="00D035AE"/>
    <w:rsid w:val="00D04713"/>
    <w:rsid w:val="00D055C9"/>
    <w:rsid w:val="00D14208"/>
    <w:rsid w:val="00D54B89"/>
    <w:rsid w:val="00D916EA"/>
    <w:rsid w:val="00D960A4"/>
    <w:rsid w:val="00D9716D"/>
    <w:rsid w:val="00DA260B"/>
    <w:rsid w:val="00DA5BC0"/>
    <w:rsid w:val="00DC3088"/>
    <w:rsid w:val="00DC40C0"/>
    <w:rsid w:val="00DE714D"/>
    <w:rsid w:val="00E00FFD"/>
    <w:rsid w:val="00E10F88"/>
    <w:rsid w:val="00E32E97"/>
    <w:rsid w:val="00E540DE"/>
    <w:rsid w:val="00E55318"/>
    <w:rsid w:val="00E6157A"/>
    <w:rsid w:val="00E91E14"/>
    <w:rsid w:val="00ED56E1"/>
    <w:rsid w:val="00EE3097"/>
    <w:rsid w:val="00EE35AF"/>
    <w:rsid w:val="00EF5576"/>
    <w:rsid w:val="00F03C4C"/>
    <w:rsid w:val="00F076D3"/>
    <w:rsid w:val="00F11D83"/>
    <w:rsid w:val="00F25A1F"/>
    <w:rsid w:val="00F2761E"/>
    <w:rsid w:val="00F502DE"/>
    <w:rsid w:val="00F704F8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9048F7"/>
  <w15:chartTrackingRefBased/>
  <w15:docId w15:val="{84C3E194-3B71-417D-B5C2-D1AFF54F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2"/>
      </w:numPr>
      <w:spacing w:before="200" w:after="120"/>
      <w:jc w:val="left"/>
      <w:outlineLvl w:val="1"/>
    </w:pPr>
    <w:rPr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  <w:color w:val="000000"/>
      <w:spacing w:val="0"/>
      <w:sz w:val="24"/>
      <w:szCs w:val="24"/>
      <w:lang w:eastAsia="es-ES"/>
    </w:rPr>
  </w:style>
  <w:style w:type="character" w:customStyle="1" w:styleId="WW8Num3z1">
    <w:name w:val="WW8Num3z1"/>
    <w:rPr>
      <w:rFonts w:ascii="Courier New" w:hAnsi="Courier New" w:cs="Courier New"/>
      <w:color w:val="000000"/>
      <w:spacing w:val="0"/>
      <w:sz w:val="24"/>
      <w:szCs w:val="24"/>
      <w:lang w:eastAsia="es-E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  <w:color w:val="000000"/>
      <w:lang w:val="en-U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  <w:color w:val="00000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  <w:color w:val="000000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color w:val="0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 2" w:eastAsia="Times New Roman" w:hAnsi="Wingdings 2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uiPriority w:val="99"/>
    <w:rPr>
      <w:color w:val="0000FF"/>
      <w:u w:val="single"/>
      <w:lang w:val="es-ES" w:bidi="ar-SA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es-ES"/>
    </w:rPr>
  </w:style>
  <w:style w:type="character" w:customStyle="1" w:styleId="AsuntodelcomentarioCar">
    <w:name w:val="Asunto del comentario Car"/>
    <w:rPr>
      <w:b/>
      <w:bCs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NumberingSymbols">
    <w:name w:val="Numbering Symbols"/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Textoindependiente"/>
    <w:pPr>
      <w:jc w:val="center"/>
    </w:pPr>
    <w:rPr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Logro">
    <w:name w:val="Logro"/>
    <w:basedOn w:val="Textoindependiente"/>
    <w:pPr>
      <w:numPr>
        <w:numId w:val="8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Institucin">
    <w:name w:val="Institución"/>
    <w:basedOn w:val="Normal"/>
    <w:next w:val="Logro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 w:cs="Arial"/>
      <w:sz w:val="20"/>
      <w:szCs w:val="20"/>
    </w:rPr>
  </w:style>
  <w:style w:type="paragraph" w:customStyle="1" w:styleId="Direccin2">
    <w:name w:val="Dirección 2"/>
    <w:basedOn w:val="Normal"/>
    <w:pPr>
      <w:spacing w:line="160" w:lineRule="atLeast"/>
      <w:jc w:val="both"/>
    </w:pPr>
    <w:rPr>
      <w:rFonts w:ascii="Arial" w:hAnsi="Arial" w:cs="Arial"/>
      <w:sz w:val="14"/>
      <w:szCs w:val="20"/>
    </w:rPr>
  </w:style>
  <w:style w:type="paragraph" w:customStyle="1" w:styleId="Organizacin">
    <w:name w:val="Organización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OrganizacinUno">
    <w:name w:val="Organización Uno"/>
    <w:basedOn w:val="Organizacin"/>
    <w:next w:val="Normal"/>
  </w:style>
  <w:style w:type="paragraph" w:customStyle="1" w:styleId="Puesto">
    <w:name w:val="Puesto"/>
    <w:next w:val="Logro"/>
    <w:pPr>
      <w:suppressAutoHyphens/>
      <w:spacing w:after="60" w:line="220" w:lineRule="atLeast"/>
    </w:pPr>
    <w:rPr>
      <w:rFonts w:ascii="Arial Black" w:hAnsi="Arial Black" w:cs="Arial Black"/>
      <w:spacing w:val="-10"/>
      <w:lang w:eastAsia="zh-CN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tulo">
    <w:name w:val="Title"/>
    <w:basedOn w:val="Heading"/>
    <w:next w:val="Textoindependiente"/>
    <w:qFormat/>
    <w:rPr>
      <w:sz w:val="56"/>
      <w:szCs w:val="56"/>
    </w:rPr>
  </w:style>
  <w:style w:type="paragraph" w:styleId="Subttulo">
    <w:name w:val="Subtitle"/>
    <w:basedOn w:val="Heading"/>
    <w:next w:val="Textoindependiente"/>
    <w:qFormat/>
    <w:pPr>
      <w:spacing w:before="60" w:after="120"/>
    </w:pPr>
    <w:rPr>
      <w:sz w:val="36"/>
      <w:szCs w:val="36"/>
    </w:rPr>
  </w:style>
  <w:style w:type="paragraph" w:styleId="TDC1">
    <w:name w:val="toc 1"/>
    <w:basedOn w:val="Index"/>
    <w:uiPriority w:val="39"/>
    <w:qFormat/>
    <w:pPr>
      <w:suppressLineNumbers w:val="0"/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Index"/>
    <w:uiPriority w:val="39"/>
    <w:qFormat/>
    <w:pPr>
      <w:suppressLineNumbers w:val="0"/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Index"/>
    <w:uiPriority w:val="39"/>
    <w:qFormat/>
    <w:pPr>
      <w:suppressLineNumbers w:val="0"/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Index"/>
    <w:pPr>
      <w:suppressLineNumbers w:val="0"/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Index"/>
    <w:pPr>
      <w:suppressLineNumbers w:val="0"/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Index"/>
    <w:pPr>
      <w:suppressLineNumbers w:val="0"/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Index"/>
    <w:pPr>
      <w:suppressLineNumbers w:val="0"/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Index"/>
    <w:pPr>
      <w:suppressLineNumbers w:val="0"/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Index"/>
    <w:pPr>
      <w:suppressLineNumbers w:val="0"/>
      <w:ind w:left="1920"/>
    </w:pPr>
    <w:rPr>
      <w:rFonts w:ascii="Calibri" w:hAnsi="Calibri" w:cs="Calibri"/>
      <w:sz w:val="18"/>
      <w:szCs w:val="18"/>
    </w:r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table" w:styleId="Tablaconcuadrcula">
    <w:name w:val="Table Grid"/>
    <w:basedOn w:val="Tablanormal"/>
    <w:uiPriority w:val="59"/>
    <w:rsid w:val="006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B45E1B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  <w:lang w:eastAsia="en-US"/>
    </w:rPr>
  </w:style>
  <w:style w:type="character" w:customStyle="1" w:styleId="PiedepginaCar">
    <w:name w:val="Pie de página Car"/>
    <w:link w:val="Piedepgina"/>
    <w:uiPriority w:val="99"/>
    <w:rsid w:val="0060456D"/>
    <w:rPr>
      <w:sz w:val="24"/>
      <w:szCs w:val="24"/>
      <w:lang w:eastAsia="zh-CN"/>
    </w:rPr>
  </w:style>
  <w:style w:type="character" w:styleId="Mencinsinresolver">
    <w:name w:val="Unresolved Mention"/>
    <w:uiPriority w:val="99"/>
    <w:semiHidden/>
    <w:unhideWhenUsed/>
    <w:rsid w:val="00B7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documentos%20probatorios/CURP/RUBS760217HNTZRL0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documentos%20probatorios/hijos/actahanna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ocumentos%20probatorios/hijos/actaalejandrina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i.org/10.15174.au.2020.2123" TargetMode="External"/><Relationship Id="rId10" Type="http://schemas.openxmlformats.org/officeDocument/2006/relationships/hyperlink" Target="documentos%20probatorios/actadematrimonio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documentos%20probatorios/actadenacimiento.jpg" TargetMode="External"/><Relationship Id="rId14" Type="http://schemas.openxmlformats.org/officeDocument/2006/relationships/hyperlink" Target="mailto:salvador@uan.edu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6149</TotalTime>
  <Pages>6</Pages>
  <Words>1784</Words>
  <Characters>10958</Characters>
  <Application>Microsoft Office Word</Application>
  <DocSecurity>0</DocSecurity>
  <Lines>243</Lines>
  <Paragraphs>124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CURRÍCULUM VITAE DOCENTES DE LA UACyA</vt:lpstr>
      <vt:lpstr>CURRÍCULUM VITAE DOCENTES DE LA UACyA</vt:lpstr>
    </vt:vector>
  </TitlesOfParts>
  <Company>http://www.centor.mx.gd</Company>
  <LinksUpToDate>false</LinksUpToDate>
  <CharactersWithSpaces>12618</CharactersWithSpaces>
  <SharedDoc>false</SharedDoc>
  <HLinks>
    <vt:vector size="42" baseType="variant">
      <vt:variant>
        <vt:i4>4456542</vt:i4>
      </vt:variant>
      <vt:variant>
        <vt:i4>18</vt:i4>
      </vt:variant>
      <vt:variant>
        <vt:i4>0</vt:i4>
      </vt:variant>
      <vt:variant>
        <vt:i4>5</vt:i4>
      </vt:variant>
      <vt:variant>
        <vt:lpwstr>http://doi.org/10.15174.au.2020.2123</vt:lpwstr>
      </vt:variant>
      <vt:variant>
        <vt:lpwstr/>
      </vt:variant>
      <vt:variant>
        <vt:i4>5111853</vt:i4>
      </vt:variant>
      <vt:variant>
        <vt:i4>15</vt:i4>
      </vt:variant>
      <vt:variant>
        <vt:i4>0</vt:i4>
      </vt:variant>
      <vt:variant>
        <vt:i4>5</vt:i4>
      </vt:variant>
      <vt:variant>
        <vt:lpwstr>mailto:salvador@uan.edu.mx</vt:lpwstr>
      </vt:variant>
      <vt:variant>
        <vt:lpwstr/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documentos%20probatorios/CURP/RUBS760217HNTZRL05.pdf</vt:lpwstr>
      </vt:variant>
      <vt:variant>
        <vt:lpwstr/>
      </vt:variant>
      <vt:variant>
        <vt:i4>5177426</vt:i4>
      </vt:variant>
      <vt:variant>
        <vt:i4>9</vt:i4>
      </vt:variant>
      <vt:variant>
        <vt:i4>0</vt:i4>
      </vt:variant>
      <vt:variant>
        <vt:i4>5</vt:i4>
      </vt:variant>
      <vt:variant>
        <vt:lpwstr>documentos%20probatorios/hijos/actahanna.jpg</vt:lpwstr>
      </vt:variant>
      <vt:variant>
        <vt:lpwstr/>
      </vt:variant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documentos%20probatorios/hijos/actaalejandrina.jpg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documentos%20probatorios/actadematrimonio.jpg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documentos%20probatorios/actadenacimiento.jpg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 DOCENTES DE LA UACyA</dc:title>
  <dc:subject/>
  <dc:creator>Miguel Espejo</dc:creator>
  <cp:keywords/>
  <cp:lastModifiedBy>Salvador Ruiz Bernés</cp:lastModifiedBy>
  <cp:revision>101</cp:revision>
  <cp:lastPrinted>2021-05-21T00:38:00Z</cp:lastPrinted>
  <dcterms:created xsi:type="dcterms:W3CDTF">2023-03-14T01:31:00Z</dcterms:created>
  <dcterms:modified xsi:type="dcterms:W3CDTF">2023-06-13T20:40:00Z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060758336781a0f5a5a93d3be9f8233a9cc5ca6e5d6cc03e049a5ea06ff00baf</vt:lpwstr>
  </property>
</Properties>
</file>